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6D" w:rsidRDefault="00A56CCD" w:rsidP="00A56CCD">
      <w:pPr>
        <w:tabs>
          <w:tab w:val="left" w:pos="2618"/>
          <w:tab w:val="center" w:pos="4153"/>
        </w:tabs>
        <w:jc w:val="left"/>
        <w:rPr>
          <w:rFonts w:ascii="宋体" w:hAnsi="宋体"/>
          <w:color w:val="000000"/>
          <w:sz w:val="32"/>
        </w:rPr>
      </w:pPr>
      <w:r>
        <w:rPr>
          <w:rFonts w:ascii="宋体" w:hAnsi="宋体"/>
          <w:color w:val="000000"/>
          <w:sz w:val="32"/>
        </w:rPr>
        <w:tab/>
      </w:r>
      <w:r>
        <w:rPr>
          <w:rFonts w:ascii="宋体" w:hAnsi="宋体"/>
          <w:color w:val="000000"/>
          <w:sz w:val="32"/>
        </w:rPr>
        <w:tab/>
      </w:r>
      <w:r w:rsidR="0087486D"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758"/>
        <w:gridCol w:w="3869"/>
        <w:gridCol w:w="1190"/>
        <w:gridCol w:w="1287"/>
      </w:tblGrid>
      <w:tr w:rsidR="0087486D" w:rsidTr="00994ABA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844AF0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</w:rPr>
              <w:t>资源环境学院</w:t>
            </w:r>
          </w:p>
        </w:tc>
      </w:tr>
      <w:tr w:rsidR="0087486D" w:rsidTr="00994ABA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56CCD" w:rsidRPr="00A56CCD" w:rsidRDefault="005C79C4" w:rsidP="00FD689E">
            <w:pPr>
              <w:shd w:val="clear" w:color="auto" w:fill="FFFFFF"/>
              <w:adjustRightInd w:val="0"/>
              <w:snapToGrid w:val="0"/>
              <w:spacing w:beforeLines="30" w:line="300" w:lineRule="auto"/>
              <w:ind w:leftChars="50" w:left="105" w:rightChars="50" w:right="105"/>
              <w:jc w:val="left"/>
              <w:rPr>
                <w:sz w:val="24"/>
                <w:szCs w:val="24"/>
              </w:rPr>
            </w:pPr>
            <w:r w:rsidRPr="001856DD">
              <w:rPr>
                <w:rFonts w:hint="eastAsia"/>
                <w:sz w:val="24"/>
                <w:szCs w:val="24"/>
              </w:rPr>
              <w:t>“</w:t>
            </w:r>
            <w:r w:rsidR="00A56CCD" w:rsidRPr="00A56CCD">
              <w:rPr>
                <w:rFonts w:hint="eastAsia"/>
                <w:sz w:val="24"/>
                <w:szCs w:val="24"/>
              </w:rPr>
              <w:t>美国农业与生物工程师学会</w:t>
            </w:r>
            <w:r w:rsidR="00A56CCD" w:rsidRPr="00A56CCD">
              <w:rPr>
                <w:rFonts w:hint="eastAsia"/>
                <w:sz w:val="24"/>
                <w:szCs w:val="24"/>
              </w:rPr>
              <w:t xml:space="preserve"> 2018 </w:t>
            </w:r>
            <w:r w:rsidR="00A56CCD" w:rsidRPr="00A56CCD">
              <w:rPr>
                <w:rFonts w:hint="eastAsia"/>
                <w:sz w:val="24"/>
                <w:szCs w:val="24"/>
              </w:rPr>
              <w:t>国际学术年会</w:t>
            </w:r>
          </w:p>
          <w:p w:rsidR="001856DD" w:rsidRPr="001856DD" w:rsidRDefault="00A56CCD" w:rsidP="00FD689E">
            <w:pPr>
              <w:shd w:val="clear" w:color="auto" w:fill="FFFFFF"/>
              <w:adjustRightInd w:val="0"/>
              <w:snapToGrid w:val="0"/>
              <w:spacing w:beforeLines="30" w:line="300" w:lineRule="auto"/>
              <w:ind w:leftChars="50" w:left="105" w:rightChars="50" w:right="105"/>
              <w:jc w:val="left"/>
              <w:rPr>
                <w:sz w:val="24"/>
                <w:szCs w:val="24"/>
              </w:rPr>
            </w:pPr>
            <w:r w:rsidRPr="00A56CCD">
              <w:rPr>
                <w:sz w:val="24"/>
                <w:szCs w:val="24"/>
              </w:rPr>
              <w:t>(ASABE 2018)</w:t>
            </w:r>
            <w:r w:rsidR="005C79C4" w:rsidRPr="001856DD">
              <w:rPr>
                <w:rFonts w:hint="eastAsia"/>
                <w:sz w:val="24"/>
                <w:szCs w:val="24"/>
              </w:rPr>
              <w:t>”组委会</w:t>
            </w:r>
            <w:r w:rsidR="00904A1E">
              <w:rPr>
                <w:rFonts w:hint="eastAsia"/>
                <w:sz w:val="24"/>
                <w:szCs w:val="24"/>
              </w:rPr>
              <w:t>主席</w:t>
            </w:r>
            <w:r w:rsidR="001856DD" w:rsidRPr="001856DD">
              <w:rPr>
                <w:rFonts w:hint="eastAsia"/>
                <w:sz w:val="24"/>
                <w:szCs w:val="24"/>
              </w:rPr>
              <w:t>：</w:t>
            </w:r>
          </w:p>
          <w:p w:rsidR="001856DD" w:rsidRPr="001856DD" w:rsidRDefault="00904A1E" w:rsidP="00FD689E">
            <w:pPr>
              <w:shd w:val="clear" w:color="auto" w:fill="FFFFFF"/>
              <w:adjustRightInd w:val="0"/>
              <w:snapToGrid w:val="0"/>
              <w:spacing w:beforeLines="30" w:line="300" w:lineRule="auto"/>
              <w:ind w:leftChars="50" w:left="105" w:rightChars="50" w:right="105"/>
              <w:jc w:val="left"/>
              <w:rPr>
                <w:sz w:val="24"/>
                <w:szCs w:val="24"/>
              </w:rPr>
            </w:pPr>
            <w:r w:rsidRPr="00904A1E">
              <w:rPr>
                <w:sz w:val="24"/>
                <w:szCs w:val="24"/>
              </w:rPr>
              <w:t>Professo</w:t>
            </w:r>
            <w:r>
              <w:rPr>
                <w:rFonts w:hint="eastAsia"/>
                <w:sz w:val="24"/>
                <w:szCs w:val="24"/>
              </w:rPr>
              <w:t>：</w:t>
            </w:r>
            <w:r w:rsidR="00A56CCD" w:rsidRPr="00A56CCD">
              <w:rPr>
                <w:sz w:val="24"/>
                <w:szCs w:val="24"/>
              </w:rPr>
              <w:t xml:space="preserve">Jessica Bell </w:t>
            </w:r>
          </w:p>
          <w:p w:rsidR="0087486D" w:rsidRDefault="0087486D" w:rsidP="00FD689E">
            <w:pPr>
              <w:shd w:val="clear" w:color="auto" w:fill="FFFFFF"/>
              <w:adjustRightInd w:val="0"/>
              <w:snapToGrid w:val="0"/>
              <w:spacing w:beforeLines="30" w:line="300" w:lineRule="auto"/>
              <w:ind w:leftChars="50" w:left="105" w:rightChars="50" w:right="105"/>
              <w:jc w:val="left"/>
              <w:rPr>
                <w:kern w:val="0"/>
                <w:sz w:val="24"/>
              </w:rPr>
            </w:pPr>
          </w:p>
        </w:tc>
      </w:tr>
      <w:tr w:rsidR="0087486D" w:rsidTr="00994ABA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5C79C4" w:rsidP="00FD689E">
            <w:pPr>
              <w:autoSpaceDE w:val="0"/>
              <w:autoSpaceDN w:val="0"/>
              <w:spacing w:beforeLines="30" w:afterLines="30" w:line="300" w:lineRule="auto"/>
              <w:ind w:leftChars="50" w:left="105" w:rightChars="50" w:right="105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正在承担“</w:t>
            </w:r>
            <w:r w:rsidRPr="005C79C4">
              <w:rPr>
                <w:rFonts w:hint="eastAsia"/>
                <w:kern w:val="0"/>
                <w:sz w:val="24"/>
              </w:rPr>
              <w:t>农田生态环境信息获取与作物长势监测技术研究</w:t>
            </w:r>
            <w:r>
              <w:rPr>
                <w:rFonts w:hint="eastAsia"/>
                <w:kern w:val="0"/>
                <w:sz w:val="24"/>
              </w:rPr>
              <w:t>”项目，</w:t>
            </w:r>
            <w:r w:rsidR="001856DD">
              <w:rPr>
                <w:rFonts w:hint="eastAsia"/>
                <w:kern w:val="0"/>
                <w:sz w:val="24"/>
              </w:rPr>
              <w:t>经费预算有出国学术交流。</w:t>
            </w:r>
          </w:p>
          <w:p w:rsidR="001856DD" w:rsidRDefault="001856DD" w:rsidP="00FD689E">
            <w:pPr>
              <w:autoSpaceDE w:val="0"/>
              <w:autoSpaceDN w:val="0"/>
              <w:spacing w:beforeLines="30" w:afterLines="30" w:line="300" w:lineRule="auto"/>
              <w:ind w:leftChars="50" w:left="105" w:rightChars="50" w:right="105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本次会议的主题之一是农田环境与作物</w:t>
            </w:r>
            <w:r w:rsidR="00994ABA">
              <w:rPr>
                <w:rFonts w:hint="eastAsia"/>
                <w:kern w:val="0"/>
                <w:sz w:val="24"/>
              </w:rPr>
              <w:t>生长信息的获取技术与处理方法，与我们项目的研究内容高度相关。参加会议学术交流有助于项目按计划完成。</w:t>
            </w:r>
          </w:p>
        </w:tc>
      </w:tr>
      <w:tr w:rsidR="0087486D" w:rsidTr="00994ABA">
        <w:trPr>
          <w:trHeight w:val="1431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日程安排另附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1856DD" w:rsidRDefault="00A56CCD" w:rsidP="00FD689E">
            <w:pPr>
              <w:autoSpaceDE w:val="0"/>
              <w:autoSpaceDN w:val="0"/>
              <w:spacing w:beforeLines="30" w:line="300" w:lineRule="auto"/>
              <w:ind w:leftChars="50" w:left="105" w:rightChars="50" w:right="105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  <w:p w:rsidR="001856DD" w:rsidRDefault="005C79C4" w:rsidP="00994ABA">
            <w:pPr>
              <w:autoSpaceDE w:val="0"/>
              <w:autoSpaceDN w:val="0"/>
              <w:spacing w:line="300" w:lineRule="auto"/>
              <w:ind w:leftChars="50" w:left="105" w:rightChars="50" w:right="105"/>
              <w:rPr>
                <w:kern w:val="0"/>
                <w:sz w:val="24"/>
              </w:rPr>
            </w:pPr>
            <w:r w:rsidRPr="001856DD">
              <w:rPr>
                <w:rFonts w:hint="eastAsia"/>
                <w:kern w:val="0"/>
                <w:sz w:val="24"/>
              </w:rPr>
              <w:t>自</w:t>
            </w:r>
            <w:r w:rsidR="00A56CCD">
              <w:rPr>
                <w:rFonts w:hint="eastAsia"/>
                <w:kern w:val="0"/>
                <w:sz w:val="24"/>
              </w:rPr>
              <w:t>2018</w:t>
            </w:r>
            <w:r w:rsidRPr="001856DD">
              <w:rPr>
                <w:rFonts w:hint="eastAsia"/>
                <w:kern w:val="0"/>
                <w:sz w:val="24"/>
              </w:rPr>
              <w:t>年</w:t>
            </w:r>
            <w:r w:rsidRPr="001856DD">
              <w:rPr>
                <w:rFonts w:hint="eastAsia"/>
                <w:kern w:val="0"/>
                <w:sz w:val="24"/>
              </w:rPr>
              <w:t xml:space="preserve">07 </w:t>
            </w:r>
            <w:r w:rsidRPr="001856DD">
              <w:rPr>
                <w:rFonts w:hint="eastAsia"/>
                <w:kern w:val="0"/>
                <w:sz w:val="24"/>
              </w:rPr>
              <w:t>月</w:t>
            </w:r>
            <w:r w:rsidR="00A56CCD">
              <w:rPr>
                <w:rFonts w:hint="eastAsia"/>
                <w:kern w:val="0"/>
                <w:sz w:val="24"/>
              </w:rPr>
              <w:t>2</w:t>
            </w:r>
            <w:r w:rsidR="00A56CCD">
              <w:rPr>
                <w:kern w:val="0"/>
                <w:sz w:val="24"/>
              </w:rPr>
              <w:t>8</w:t>
            </w:r>
            <w:r w:rsidRPr="001856DD">
              <w:rPr>
                <w:rFonts w:hint="eastAsia"/>
                <w:kern w:val="0"/>
                <w:sz w:val="24"/>
              </w:rPr>
              <w:t>日起至</w:t>
            </w:r>
            <w:r w:rsidRPr="001856DD">
              <w:rPr>
                <w:rFonts w:hint="eastAsia"/>
                <w:kern w:val="0"/>
                <w:sz w:val="24"/>
              </w:rPr>
              <w:t>201</w:t>
            </w:r>
            <w:r w:rsidR="00A56CCD">
              <w:rPr>
                <w:kern w:val="0"/>
                <w:sz w:val="24"/>
              </w:rPr>
              <w:t>8</w:t>
            </w:r>
            <w:r w:rsidRPr="001856DD">
              <w:rPr>
                <w:rFonts w:hint="eastAsia"/>
                <w:kern w:val="0"/>
                <w:sz w:val="24"/>
              </w:rPr>
              <w:t>年</w:t>
            </w:r>
            <w:r w:rsidRPr="001856DD">
              <w:rPr>
                <w:rFonts w:hint="eastAsia"/>
                <w:kern w:val="0"/>
                <w:sz w:val="24"/>
              </w:rPr>
              <w:t>0</w:t>
            </w:r>
            <w:r w:rsidR="00A56CCD">
              <w:rPr>
                <w:kern w:val="0"/>
                <w:sz w:val="24"/>
              </w:rPr>
              <w:t>8</w:t>
            </w:r>
            <w:r w:rsidRPr="001856DD">
              <w:rPr>
                <w:rFonts w:hint="eastAsia"/>
                <w:kern w:val="0"/>
                <w:sz w:val="24"/>
              </w:rPr>
              <w:t>月</w:t>
            </w:r>
            <w:r w:rsidR="00A56CCD">
              <w:rPr>
                <w:kern w:val="0"/>
                <w:sz w:val="24"/>
              </w:rPr>
              <w:t>4</w:t>
            </w:r>
            <w:r w:rsidRPr="001856DD">
              <w:rPr>
                <w:rFonts w:hint="eastAsia"/>
                <w:kern w:val="0"/>
                <w:sz w:val="24"/>
              </w:rPr>
              <w:t>日止</w:t>
            </w:r>
          </w:p>
          <w:p w:rsidR="005C79C4" w:rsidRDefault="005C79C4" w:rsidP="00A56CCD">
            <w:pPr>
              <w:autoSpaceDE w:val="0"/>
              <w:autoSpaceDN w:val="0"/>
              <w:spacing w:line="300" w:lineRule="auto"/>
              <w:ind w:leftChars="50" w:left="105" w:rightChars="50" w:right="105"/>
              <w:rPr>
                <w:kern w:val="0"/>
                <w:sz w:val="24"/>
              </w:rPr>
            </w:pPr>
            <w:r w:rsidRPr="001856DD">
              <w:rPr>
                <w:rFonts w:hint="eastAsia"/>
                <w:kern w:val="0"/>
                <w:sz w:val="24"/>
              </w:rPr>
              <w:t>共计</w:t>
            </w:r>
            <w:r w:rsidR="00A56CCD">
              <w:rPr>
                <w:kern w:val="0"/>
                <w:sz w:val="24"/>
              </w:rPr>
              <w:t>8</w:t>
            </w:r>
            <w:r w:rsidRPr="001856DD">
              <w:rPr>
                <w:rFonts w:hint="eastAsia"/>
                <w:kern w:val="0"/>
                <w:sz w:val="24"/>
              </w:rPr>
              <w:t>天</w:t>
            </w:r>
          </w:p>
        </w:tc>
      </w:tr>
      <w:tr w:rsidR="0087486D" w:rsidTr="00994ABA">
        <w:trPr>
          <w:trHeight w:val="95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1856DD" w:rsidP="00D41ED6">
            <w:pPr>
              <w:autoSpaceDE w:val="0"/>
              <w:autoSpaceDN w:val="0"/>
              <w:spacing w:line="300" w:lineRule="auto"/>
              <w:ind w:leftChars="50" w:left="105" w:rightChars="50" w:right="105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经费预算</w:t>
            </w:r>
            <w:r w:rsidR="00A56CCD">
              <w:rPr>
                <w:kern w:val="0"/>
                <w:sz w:val="24"/>
              </w:rPr>
              <w:t>3</w:t>
            </w:r>
            <w:r w:rsidR="00D41ED6">
              <w:rPr>
                <w:kern w:val="0"/>
                <w:sz w:val="24"/>
              </w:rPr>
              <w:t>6</w:t>
            </w:r>
            <w:bookmarkStart w:id="0" w:name="_GoBack"/>
            <w:bookmarkEnd w:id="0"/>
            <w:r w:rsidR="00A56CCD">
              <w:rPr>
                <w:kern w:val="0"/>
                <w:sz w:val="24"/>
              </w:rPr>
              <w:t>0</w:t>
            </w:r>
            <w:r>
              <w:rPr>
                <w:rFonts w:hint="eastAsia"/>
                <w:kern w:val="0"/>
                <w:sz w:val="24"/>
              </w:rPr>
              <w:t>00</w:t>
            </w:r>
            <w:r>
              <w:rPr>
                <w:rFonts w:hint="eastAsia"/>
                <w:kern w:val="0"/>
                <w:sz w:val="24"/>
              </w:rPr>
              <w:t>元，包括机票、住宿费、伙食费、公杂费、城市间交通费、保险费和其它费用。</w:t>
            </w:r>
          </w:p>
        </w:tc>
      </w:tr>
      <w:tr w:rsidR="0087486D" w:rsidTr="00994ABA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1856DD" w:rsidP="001856DD">
            <w:pPr>
              <w:autoSpaceDE w:val="0"/>
              <w:autoSpaceDN w:val="0"/>
              <w:ind w:leftChars="50" w:left="105" w:rightChars="50" w:right="105"/>
              <w:rPr>
                <w:rFonts w:ascii="宋体" w:cs="宋体"/>
                <w:color w:val="000000"/>
                <w:kern w:val="0"/>
                <w:sz w:val="24"/>
              </w:rPr>
            </w:pPr>
            <w:r w:rsidRPr="001856DD">
              <w:rPr>
                <w:rFonts w:ascii="宋体" w:cs="宋体" w:hint="eastAsia"/>
                <w:color w:val="000000"/>
                <w:kern w:val="0"/>
                <w:sz w:val="24"/>
              </w:rPr>
              <w:t>“农田生态环境信息获取与作物长势监测”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课题</w:t>
            </w:r>
          </w:p>
        </w:tc>
      </w:tr>
      <w:tr w:rsidR="0087486D" w:rsidTr="00994ABA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87486D" w:rsidTr="00994ABA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1856D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1856D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1856D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87486D" w:rsidP="001856D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87486D" w:rsidTr="00994ABA">
        <w:trPr>
          <w:trHeight w:val="45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1856DD" w:rsidRDefault="001856DD" w:rsidP="001856DD">
            <w:pPr>
              <w:autoSpaceDE w:val="0"/>
              <w:autoSpaceDN w:val="0"/>
              <w:ind w:leftChars="50" w:left="105" w:rightChars="50" w:right="105"/>
            </w:pPr>
            <w:r>
              <w:rPr>
                <w:rFonts w:hint="eastAsia"/>
              </w:rPr>
              <w:t>常庆瑞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1856DD" w:rsidRDefault="001856DD" w:rsidP="001856DD">
            <w:pPr>
              <w:autoSpaceDE w:val="0"/>
              <w:autoSpaceDN w:val="0"/>
              <w:ind w:leftChars="50" w:left="105" w:rightChars="50" w:right="105"/>
            </w:pPr>
            <w:r>
              <w:rPr>
                <w:rFonts w:hint="eastAsia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1856DD" w:rsidRDefault="001856DD" w:rsidP="001856DD">
            <w:pPr>
              <w:autoSpaceDE w:val="0"/>
              <w:autoSpaceDN w:val="0"/>
              <w:ind w:leftChars="50" w:left="105" w:rightChars="50" w:right="105"/>
            </w:pPr>
            <w:r>
              <w:rPr>
                <w:rFonts w:hint="eastAsia"/>
              </w:rPr>
              <w:t>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1856DD" w:rsidRDefault="0087486D" w:rsidP="001856DD">
            <w:pPr>
              <w:autoSpaceDE w:val="0"/>
              <w:autoSpaceDN w:val="0"/>
              <w:ind w:leftChars="50" w:left="105" w:rightChars="50" w:right="105"/>
            </w:pPr>
          </w:p>
        </w:tc>
      </w:tr>
      <w:tr w:rsidR="0087486D" w:rsidTr="00994ABA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1856DD" w:rsidRDefault="0087486D" w:rsidP="001856DD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1856DD" w:rsidRDefault="0087486D" w:rsidP="001856DD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1856DD" w:rsidRDefault="0087486D" w:rsidP="001856DD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1856DD" w:rsidRDefault="0087486D" w:rsidP="001856DD">
            <w:pPr>
              <w:autoSpaceDE w:val="0"/>
              <w:autoSpaceDN w:val="0"/>
              <w:ind w:leftChars="50" w:left="105" w:rightChars="50" w:right="105"/>
            </w:pPr>
          </w:p>
        </w:tc>
      </w:tr>
      <w:tr w:rsidR="0087486D" w:rsidTr="00994ABA">
        <w:trPr>
          <w:trHeight w:val="25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7486D" w:rsidRPr="001856DD" w:rsidRDefault="0087486D" w:rsidP="001856DD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7486D" w:rsidRPr="001856DD" w:rsidRDefault="0087486D" w:rsidP="001856DD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7486D" w:rsidRPr="001856DD" w:rsidRDefault="0087486D" w:rsidP="001856DD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486D" w:rsidRPr="001856DD" w:rsidRDefault="0087486D" w:rsidP="001856DD">
            <w:pPr>
              <w:autoSpaceDE w:val="0"/>
              <w:autoSpaceDN w:val="0"/>
              <w:ind w:leftChars="50" w:left="105" w:rightChars="50" w:right="105"/>
            </w:pPr>
          </w:p>
        </w:tc>
      </w:tr>
    </w:tbl>
    <w:p w:rsidR="0087486D" w:rsidRDefault="0087486D" w:rsidP="0087486D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87486D" w:rsidRPr="00246D5C" w:rsidRDefault="0087486D" w:rsidP="001856DD">
      <w:pPr>
        <w:spacing w:line="300" w:lineRule="auto"/>
        <w:ind w:firstLineChars="200" w:firstLine="480"/>
        <w:rPr>
          <w:rFonts w:ascii="宋体" w:hAns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公示期自</w:t>
      </w:r>
      <w:r w:rsidR="001856DD">
        <w:rPr>
          <w:rFonts w:ascii="宋体" w:hAnsi="宋体" w:hint="eastAsia"/>
          <w:color w:val="000000"/>
          <w:sz w:val="24"/>
        </w:rPr>
        <w:t>201</w:t>
      </w:r>
      <w:r w:rsidR="00A56CCD">
        <w:rPr>
          <w:rFonts w:ascii="宋体" w:hAnsi="宋体"/>
          <w:color w:val="000000"/>
          <w:sz w:val="24"/>
        </w:rPr>
        <w:t>8</w:t>
      </w:r>
      <w:r w:rsidRPr="00246D5C">
        <w:rPr>
          <w:rFonts w:ascii="宋体" w:hAnsi="宋体"/>
          <w:color w:val="000000"/>
          <w:sz w:val="24"/>
        </w:rPr>
        <w:t xml:space="preserve"> 年</w:t>
      </w:r>
      <w:r w:rsidR="00A56CCD">
        <w:rPr>
          <w:rFonts w:ascii="宋体" w:hAnsi="宋体"/>
          <w:color w:val="000000"/>
          <w:sz w:val="24"/>
        </w:rPr>
        <w:t>3</w:t>
      </w:r>
      <w:r w:rsidRPr="00246D5C">
        <w:rPr>
          <w:rFonts w:ascii="宋体" w:hAnsi="宋体"/>
          <w:color w:val="000000"/>
          <w:sz w:val="24"/>
        </w:rPr>
        <w:t xml:space="preserve">月 </w:t>
      </w:r>
      <w:r w:rsidR="001856DD">
        <w:rPr>
          <w:rFonts w:ascii="宋体" w:hAnsi="宋体" w:hint="eastAsia"/>
          <w:color w:val="000000"/>
          <w:sz w:val="24"/>
        </w:rPr>
        <w:t>1</w:t>
      </w:r>
      <w:r w:rsidR="00A56CCD">
        <w:rPr>
          <w:rFonts w:ascii="宋体" w:hAnsi="宋体"/>
          <w:color w:val="000000"/>
          <w:sz w:val="24"/>
        </w:rPr>
        <w:t>9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至</w:t>
      </w:r>
      <w:r w:rsidR="001856DD">
        <w:rPr>
          <w:rFonts w:ascii="宋体" w:hAnsi="宋体" w:hint="eastAsia"/>
          <w:color w:val="000000"/>
          <w:sz w:val="24"/>
        </w:rPr>
        <w:t>201</w:t>
      </w:r>
      <w:r w:rsidR="00A56CCD">
        <w:rPr>
          <w:rFonts w:ascii="宋体" w:hAnsi="宋体"/>
          <w:color w:val="000000"/>
          <w:sz w:val="24"/>
        </w:rPr>
        <w:t>8</w:t>
      </w:r>
      <w:r w:rsidRPr="00246D5C">
        <w:rPr>
          <w:rFonts w:ascii="宋体" w:hAnsi="宋体"/>
          <w:color w:val="000000"/>
          <w:sz w:val="24"/>
        </w:rPr>
        <w:t>年</w:t>
      </w:r>
      <w:r w:rsidR="00A56CCD">
        <w:rPr>
          <w:rFonts w:ascii="宋体" w:hAnsi="宋体"/>
          <w:color w:val="000000"/>
          <w:sz w:val="24"/>
        </w:rPr>
        <w:t>3</w:t>
      </w:r>
      <w:r w:rsidRPr="00246D5C">
        <w:rPr>
          <w:rFonts w:ascii="宋体" w:hAnsi="宋体"/>
          <w:color w:val="000000"/>
          <w:sz w:val="24"/>
        </w:rPr>
        <w:t xml:space="preserve">月 </w:t>
      </w:r>
      <w:r w:rsidR="001856DD">
        <w:rPr>
          <w:rFonts w:ascii="宋体" w:hAnsi="宋体" w:hint="eastAsia"/>
          <w:color w:val="000000"/>
          <w:sz w:val="24"/>
        </w:rPr>
        <w:t>2</w:t>
      </w:r>
      <w:r w:rsidR="00A56CCD">
        <w:rPr>
          <w:rFonts w:ascii="宋体" w:hAnsi="宋体"/>
          <w:color w:val="000000"/>
          <w:sz w:val="24"/>
        </w:rPr>
        <w:t>6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，如有举报意见，请及时以书面</w:t>
      </w:r>
      <w:r w:rsidRPr="00246D5C">
        <w:rPr>
          <w:rFonts w:ascii="宋体" w:hAnsi="宋体" w:hint="eastAsia"/>
          <w:color w:val="000000"/>
          <w:sz w:val="24"/>
        </w:rPr>
        <w:t>或以口头</w:t>
      </w:r>
      <w:r w:rsidRPr="00246D5C">
        <w:rPr>
          <w:rFonts w:ascii="宋体" w:hAnsi="宋体"/>
          <w:color w:val="000000"/>
          <w:sz w:val="24"/>
        </w:rPr>
        <w:t>形式向</w:t>
      </w:r>
      <w:r w:rsidR="001856DD">
        <w:rPr>
          <w:rFonts w:ascii="宋体" w:hAnsi="宋体" w:hint="eastAsia"/>
          <w:color w:val="000000"/>
          <w:sz w:val="24"/>
          <w:u w:val="single"/>
        </w:rPr>
        <w:t xml:space="preserve">学院党政办公室 </w:t>
      </w:r>
      <w:r w:rsidRPr="00246D5C">
        <w:rPr>
          <w:rFonts w:ascii="宋体" w:hAnsi="宋体"/>
          <w:color w:val="000000"/>
          <w:sz w:val="24"/>
        </w:rPr>
        <w:t>反映。</w:t>
      </w:r>
    </w:p>
    <w:p w:rsidR="0087486D" w:rsidRDefault="0087486D" w:rsidP="001856DD">
      <w:pPr>
        <w:spacing w:line="30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A56CCD" w:rsidRPr="00787316" w:rsidRDefault="00A56CCD" w:rsidP="001856DD">
      <w:pPr>
        <w:spacing w:line="30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87486D" w:rsidRPr="00246D5C" w:rsidRDefault="0087486D" w:rsidP="001856DD">
      <w:pPr>
        <w:spacing w:line="30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1856DD" w:rsidRDefault="001856DD" w:rsidP="001856DD">
      <w:pPr>
        <w:spacing w:line="300" w:lineRule="auto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</w:t>
      </w:r>
      <w:r w:rsidR="00FD689E">
        <w:rPr>
          <w:rFonts w:ascii="宋体" w:hAnsi="宋体" w:hint="eastAsia"/>
          <w:color w:val="000000"/>
          <w:sz w:val="24"/>
        </w:rPr>
        <w:t xml:space="preserve">                                            </w:t>
      </w:r>
      <w:r>
        <w:rPr>
          <w:rFonts w:ascii="宋体" w:hAnsi="宋体" w:hint="eastAsia"/>
          <w:color w:val="000000"/>
          <w:sz w:val="24"/>
        </w:rPr>
        <w:t>资源环境学院</w:t>
      </w:r>
    </w:p>
    <w:p w:rsidR="00A56CCD" w:rsidRDefault="001856DD" w:rsidP="00A56CCD">
      <w:pPr>
        <w:spacing w:line="300" w:lineRule="auto"/>
        <w:rPr>
          <w:rFonts w:ascii="宋体" w:hAnsi="宋体"/>
          <w:color w:val="000000"/>
          <w:sz w:val="32"/>
        </w:rPr>
      </w:pPr>
      <w:r>
        <w:rPr>
          <w:rFonts w:ascii="宋体" w:hAnsi="宋体" w:hint="eastAsia"/>
          <w:color w:val="000000"/>
          <w:sz w:val="24"/>
        </w:rPr>
        <w:t xml:space="preserve">                                              201</w:t>
      </w:r>
      <w:r w:rsidR="00A56CCD">
        <w:rPr>
          <w:rFonts w:ascii="宋体" w:hAnsi="宋体"/>
          <w:color w:val="000000"/>
          <w:sz w:val="24"/>
        </w:rPr>
        <w:t>8</w:t>
      </w:r>
      <w:r>
        <w:rPr>
          <w:rFonts w:ascii="宋体" w:hAnsi="宋体" w:hint="eastAsia"/>
          <w:color w:val="000000"/>
          <w:sz w:val="24"/>
        </w:rPr>
        <w:t>年</w:t>
      </w:r>
      <w:r w:rsidR="00A56CCD">
        <w:rPr>
          <w:rFonts w:ascii="宋体" w:hAnsi="宋体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月</w:t>
      </w:r>
      <w:r w:rsidR="00A56CCD">
        <w:rPr>
          <w:rFonts w:ascii="宋体" w:hAnsi="宋体"/>
          <w:color w:val="000000"/>
          <w:sz w:val="24"/>
        </w:rPr>
        <w:t>19</w:t>
      </w:r>
      <w:r>
        <w:rPr>
          <w:rFonts w:ascii="宋体" w:hAnsi="宋体" w:hint="eastAsia"/>
          <w:color w:val="000000"/>
          <w:sz w:val="24"/>
        </w:rPr>
        <w:t>日</w:t>
      </w:r>
      <w:r w:rsidR="00A56CCD">
        <w:rPr>
          <w:rFonts w:ascii="宋体" w:hAnsi="宋体"/>
          <w:color w:val="000000"/>
          <w:sz w:val="32"/>
        </w:rPr>
        <w:br w:type="page"/>
      </w:r>
    </w:p>
    <w:p w:rsidR="00A56CCD" w:rsidRDefault="00A56CCD" w:rsidP="00A56CCD">
      <w:pPr>
        <w:tabs>
          <w:tab w:val="left" w:pos="2618"/>
          <w:tab w:val="center" w:pos="4153"/>
        </w:tabs>
        <w:jc w:val="left"/>
        <w:rPr>
          <w:rFonts w:ascii="宋体" w:hAnsi="宋体"/>
          <w:color w:val="000000"/>
          <w:sz w:val="32"/>
        </w:rPr>
      </w:pPr>
      <w:r>
        <w:rPr>
          <w:rFonts w:ascii="宋体" w:hAnsi="宋体"/>
          <w:color w:val="000000"/>
          <w:sz w:val="32"/>
        </w:rPr>
        <w:lastRenderedPageBreak/>
        <w:tab/>
      </w:r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758"/>
        <w:gridCol w:w="3869"/>
        <w:gridCol w:w="1190"/>
        <w:gridCol w:w="1287"/>
      </w:tblGrid>
      <w:tr w:rsidR="00A56CCD" w:rsidTr="00806265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6CCD" w:rsidRPr="00246D5C" w:rsidRDefault="00A56CCD" w:rsidP="00806265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56CCD" w:rsidRDefault="00844AF0" w:rsidP="00806265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</w:rPr>
              <w:t>资源环境学院</w:t>
            </w:r>
          </w:p>
        </w:tc>
      </w:tr>
      <w:tr w:rsidR="00A56CCD" w:rsidTr="00806265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6CCD" w:rsidRPr="00246D5C" w:rsidRDefault="00A56CCD" w:rsidP="00806265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56CCD" w:rsidRPr="001856DD" w:rsidRDefault="00A56CCD" w:rsidP="00FD689E">
            <w:pPr>
              <w:shd w:val="clear" w:color="auto" w:fill="FFFFFF"/>
              <w:adjustRightInd w:val="0"/>
              <w:snapToGrid w:val="0"/>
              <w:spacing w:beforeLines="30" w:line="300" w:lineRule="auto"/>
              <w:ind w:leftChars="50" w:left="105" w:rightChars="50" w:right="105"/>
              <w:jc w:val="left"/>
              <w:rPr>
                <w:sz w:val="24"/>
                <w:szCs w:val="24"/>
              </w:rPr>
            </w:pPr>
            <w:r w:rsidRPr="001856DD">
              <w:rPr>
                <w:rFonts w:hint="eastAsia"/>
                <w:sz w:val="24"/>
                <w:szCs w:val="24"/>
              </w:rPr>
              <w:t>“</w:t>
            </w:r>
            <w:r w:rsidRPr="00A56CCD">
              <w:rPr>
                <w:rFonts w:hint="eastAsia"/>
                <w:sz w:val="24"/>
                <w:szCs w:val="24"/>
              </w:rPr>
              <w:t>第八届欧洲植物园大会</w:t>
            </w:r>
            <w:r w:rsidRPr="001856DD">
              <w:rPr>
                <w:rFonts w:hint="eastAsia"/>
                <w:sz w:val="24"/>
                <w:szCs w:val="24"/>
              </w:rPr>
              <w:t>”组委会</w:t>
            </w:r>
            <w:r w:rsidR="00904A1E">
              <w:rPr>
                <w:rFonts w:hint="eastAsia"/>
                <w:sz w:val="24"/>
                <w:szCs w:val="24"/>
              </w:rPr>
              <w:t>主席</w:t>
            </w:r>
            <w:r w:rsidRPr="001856DD">
              <w:rPr>
                <w:rFonts w:hint="eastAsia"/>
                <w:sz w:val="24"/>
                <w:szCs w:val="24"/>
              </w:rPr>
              <w:t>：</w:t>
            </w:r>
          </w:p>
          <w:p w:rsidR="00A56CCD" w:rsidRDefault="00904A1E" w:rsidP="00FD689E">
            <w:pPr>
              <w:shd w:val="clear" w:color="auto" w:fill="FFFFFF"/>
              <w:adjustRightInd w:val="0"/>
              <w:snapToGrid w:val="0"/>
              <w:spacing w:beforeLines="30" w:line="300" w:lineRule="auto"/>
              <w:ind w:leftChars="50" w:left="105" w:rightChars="50" w:right="105"/>
              <w:jc w:val="left"/>
              <w:rPr>
                <w:kern w:val="0"/>
                <w:sz w:val="24"/>
              </w:rPr>
            </w:pPr>
            <w:r w:rsidRPr="00904A1E">
              <w:rPr>
                <w:sz w:val="24"/>
                <w:szCs w:val="24"/>
              </w:rPr>
              <w:t>Professo</w:t>
            </w:r>
            <w:r>
              <w:rPr>
                <w:rFonts w:hint="eastAsia"/>
                <w:sz w:val="24"/>
                <w:szCs w:val="24"/>
              </w:rPr>
              <w:t>：</w:t>
            </w:r>
            <w:r w:rsidRPr="00904A1E">
              <w:rPr>
                <w:sz w:val="24"/>
                <w:szCs w:val="24"/>
              </w:rPr>
              <w:t>Otavio Licandro</w:t>
            </w:r>
          </w:p>
        </w:tc>
      </w:tr>
      <w:tr w:rsidR="00A56CCD" w:rsidTr="00806265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6CCD" w:rsidRPr="00246D5C" w:rsidRDefault="00A56CCD" w:rsidP="00806265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56CCD" w:rsidRDefault="00A56CCD" w:rsidP="00FD689E">
            <w:pPr>
              <w:autoSpaceDE w:val="0"/>
              <w:autoSpaceDN w:val="0"/>
              <w:spacing w:beforeLines="30" w:afterLines="30" w:line="300" w:lineRule="auto"/>
              <w:ind w:leftChars="50" w:left="105" w:rightChars="50" w:right="105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正在承担“</w:t>
            </w:r>
            <w:r w:rsidRPr="005C79C4">
              <w:rPr>
                <w:rFonts w:hint="eastAsia"/>
                <w:kern w:val="0"/>
                <w:sz w:val="24"/>
              </w:rPr>
              <w:t>农田生态环境信息获取与作物长势监测技术研究</w:t>
            </w:r>
            <w:r>
              <w:rPr>
                <w:rFonts w:hint="eastAsia"/>
                <w:kern w:val="0"/>
                <w:sz w:val="24"/>
              </w:rPr>
              <w:t>”项目，经费预算有出国学术交流。</w:t>
            </w:r>
          </w:p>
          <w:p w:rsidR="00A56CCD" w:rsidRDefault="00A56CCD" w:rsidP="00FD689E">
            <w:pPr>
              <w:autoSpaceDE w:val="0"/>
              <w:autoSpaceDN w:val="0"/>
              <w:spacing w:beforeLines="30" w:afterLines="30" w:line="300" w:lineRule="auto"/>
              <w:ind w:leftChars="50" w:left="105" w:rightChars="50" w:right="105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本次会议的主题之一是</w:t>
            </w:r>
            <w:r w:rsidR="00933772">
              <w:rPr>
                <w:rFonts w:hint="eastAsia"/>
                <w:kern w:val="0"/>
                <w:sz w:val="24"/>
              </w:rPr>
              <w:t>园林植物监测</w:t>
            </w:r>
            <w:r>
              <w:rPr>
                <w:rFonts w:hint="eastAsia"/>
                <w:kern w:val="0"/>
                <w:sz w:val="24"/>
              </w:rPr>
              <w:t>的</w:t>
            </w:r>
            <w:r w:rsidR="00933772">
              <w:rPr>
                <w:rFonts w:hint="eastAsia"/>
                <w:kern w:val="0"/>
                <w:sz w:val="24"/>
              </w:rPr>
              <w:t>信息</w:t>
            </w:r>
            <w:r>
              <w:rPr>
                <w:rFonts w:hint="eastAsia"/>
                <w:kern w:val="0"/>
                <w:sz w:val="24"/>
              </w:rPr>
              <w:t>获取技术与处理方法，与我们项目的研究内容高度相关。参加会议学术交流有助于项目按计划完成。</w:t>
            </w:r>
          </w:p>
        </w:tc>
      </w:tr>
      <w:tr w:rsidR="00A56CCD" w:rsidTr="00806265">
        <w:trPr>
          <w:trHeight w:val="1431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6CCD" w:rsidRDefault="00A56CCD" w:rsidP="00806265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A56CCD" w:rsidRPr="00246D5C" w:rsidRDefault="00A56CCD" w:rsidP="00806265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  <w:p w:rsidR="00A56CCD" w:rsidRPr="00246D5C" w:rsidRDefault="00A56CCD" w:rsidP="00806265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日程安排另附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56CCD" w:rsidRPr="001856DD" w:rsidRDefault="00A56CCD" w:rsidP="00FD689E">
            <w:pPr>
              <w:autoSpaceDE w:val="0"/>
              <w:autoSpaceDN w:val="0"/>
              <w:spacing w:beforeLines="30" w:line="300" w:lineRule="auto"/>
              <w:ind w:leftChars="50" w:left="105" w:rightChars="50" w:right="105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葡萄牙</w:t>
            </w:r>
          </w:p>
          <w:p w:rsidR="00A56CCD" w:rsidRDefault="00A56CCD" w:rsidP="00806265">
            <w:pPr>
              <w:autoSpaceDE w:val="0"/>
              <w:autoSpaceDN w:val="0"/>
              <w:spacing w:line="300" w:lineRule="auto"/>
              <w:ind w:leftChars="50" w:left="105" w:rightChars="50" w:right="105"/>
              <w:rPr>
                <w:kern w:val="0"/>
                <w:sz w:val="24"/>
              </w:rPr>
            </w:pPr>
            <w:r w:rsidRPr="001856DD">
              <w:rPr>
                <w:rFonts w:hint="eastAsia"/>
                <w:kern w:val="0"/>
                <w:sz w:val="24"/>
              </w:rPr>
              <w:t>自</w:t>
            </w:r>
            <w:r w:rsidRPr="001856DD">
              <w:rPr>
                <w:rFonts w:hint="eastAsia"/>
                <w:kern w:val="0"/>
                <w:sz w:val="24"/>
              </w:rPr>
              <w:t>201</w:t>
            </w:r>
            <w:r>
              <w:rPr>
                <w:kern w:val="0"/>
                <w:sz w:val="24"/>
              </w:rPr>
              <w:t>8</w:t>
            </w:r>
            <w:r w:rsidRPr="001856DD">
              <w:rPr>
                <w:rFonts w:hint="eastAsia"/>
                <w:kern w:val="0"/>
                <w:sz w:val="24"/>
              </w:rPr>
              <w:t>年</w:t>
            </w:r>
            <w:r w:rsidRPr="001856DD">
              <w:rPr>
                <w:rFonts w:hint="eastAsia"/>
                <w:kern w:val="0"/>
                <w:sz w:val="24"/>
              </w:rPr>
              <w:t>0</w:t>
            </w:r>
            <w:r>
              <w:rPr>
                <w:kern w:val="0"/>
                <w:sz w:val="24"/>
              </w:rPr>
              <w:t>5</w:t>
            </w:r>
            <w:r w:rsidRPr="001856DD"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6</w:t>
            </w:r>
            <w:r w:rsidRPr="001856DD">
              <w:rPr>
                <w:rFonts w:hint="eastAsia"/>
                <w:kern w:val="0"/>
                <w:sz w:val="24"/>
              </w:rPr>
              <w:t>日起至</w:t>
            </w:r>
            <w:r w:rsidRPr="001856DD">
              <w:rPr>
                <w:rFonts w:hint="eastAsia"/>
                <w:kern w:val="0"/>
                <w:sz w:val="24"/>
              </w:rPr>
              <w:t>201</w:t>
            </w:r>
            <w:r>
              <w:rPr>
                <w:kern w:val="0"/>
                <w:sz w:val="24"/>
              </w:rPr>
              <w:t>8</w:t>
            </w:r>
            <w:r w:rsidRPr="001856DD">
              <w:rPr>
                <w:rFonts w:hint="eastAsia"/>
                <w:kern w:val="0"/>
                <w:sz w:val="24"/>
              </w:rPr>
              <w:t>年</w:t>
            </w:r>
            <w:r w:rsidRPr="001856DD">
              <w:rPr>
                <w:rFonts w:hint="eastAsia"/>
                <w:kern w:val="0"/>
                <w:sz w:val="24"/>
              </w:rPr>
              <w:t>0</w:t>
            </w:r>
            <w:r>
              <w:rPr>
                <w:kern w:val="0"/>
                <w:sz w:val="24"/>
              </w:rPr>
              <w:t>5</w:t>
            </w:r>
            <w:r w:rsidRPr="001856DD">
              <w:rPr>
                <w:rFonts w:hint="eastAsia"/>
                <w:kern w:val="0"/>
                <w:sz w:val="24"/>
              </w:rPr>
              <w:t>月</w:t>
            </w:r>
            <w:r w:rsidRPr="001856DD">
              <w:rPr>
                <w:rFonts w:hint="eastAsia"/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2</w:t>
            </w:r>
            <w:r w:rsidRPr="001856DD">
              <w:rPr>
                <w:rFonts w:hint="eastAsia"/>
                <w:kern w:val="0"/>
                <w:sz w:val="24"/>
              </w:rPr>
              <w:t>日止</w:t>
            </w:r>
          </w:p>
          <w:p w:rsidR="00A56CCD" w:rsidRDefault="00A56CCD" w:rsidP="00806265">
            <w:pPr>
              <w:autoSpaceDE w:val="0"/>
              <w:autoSpaceDN w:val="0"/>
              <w:spacing w:line="300" w:lineRule="auto"/>
              <w:ind w:leftChars="50" w:left="105" w:rightChars="50" w:right="105"/>
              <w:rPr>
                <w:kern w:val="0"/>
                <w:sz w:val="24"/>
              </w:rPr>
            </w:pPr>
            <w:r w:rsidRPr="001856DD">
              <w:rPr>
                <w:rFonts w:hint="eastAsia"/>
                <w:kern w:val="0"/>
                <w:sz w:val="24"/>
              </w:rPr>
              <w:t>共计</w:t>
            </w:r>
            <w:r w:rsidRPr="001856DD">
              <w:rPr>
                <w:rFonts w:hint="eastAsia"/>
                <w:kern w:val="0"/>
                <w:sz w:val="24"/>
              </w:rPr>
              <w:t xml:space="preserve"> 7 </w:t>
            </w:r>
            <w:r w:rsidRPr="001856DD">
              <w:rPr>
                <w:rFonts w:hint="eastAsia"/>
                <w:kern w:val="0"/>
                <w:sz w:val="24"/>
              </w:rPr>
              <w:t>天</w:t>
            </w:r>
          </w:p>
        </w:tc>
      </w:tr>
      <w:tr w:rsidR="00A56CCD" w:rsidTr="00806265">
        <w:trPr>
          <w:trHeight w:val="95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6CCD" w:rsidRPr="00246D5C" w:rsidRDefault="00A56CCD" w:rsidP="00806265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6CCD" w:rsidRPr="00246D5C" w:rsidRDefault="00A56CCD" w:rsidP="00D41ED6">
            <w:pPr>
              <w:autoSpaceDE w:val="0"/>
              <w:autoSpaceDN w:val="0"/>
              <w:spacing w:line="300" w:lineRule="auto"/>
              <w:ind w:leftChars="50" w:left="105" w:rightChars="50" w:right="105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经费预算</w:t>
            </w:r>
            <w:r>
              <w:rPr>
                <w:kern w:val="0"/>
                <w:sz w:val="24"/>
              </w:rPr>
              <w:t>3</w:t>
            </w:r>
            <w:r w:rsidR="00D41ED6">
              <w:rPr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000</w:t>
            </w:r>
            <w:r>
              <w:rPr>
                <w:rFonts w:hint="eastAsia"/>
                <w:kern w:val="0"/>
                <w:sz w:val="24"/>
              </w:rPr>
              <w:t>元，包括机票、住宿费、伙食费、公杂费、城市间交通费、保险费和其它费用。</w:t>
            </w:r>
          </w:p>
        </w:tc>
      </w:tr>
      <w:tr w:rsidR="00A56CCD" w:rsidTr="00806265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6CCD" w:rsidRPr="00246D5C" w:rsidRDefault="00A56CCD" w:rsidP="00806265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6CCD" w:rsidRPr="00246D5C" w:rsidRDefault="00A56CCD" w:rsidP="00806265">
            <w:pPr>
              <w:autoSpaceDE w:val="0"/>
              <w:autoSpaceDN w:val="0"/>
              <w:ind w:leftChars="50" w:left="105" w:rightChars="50" w:right="105"/>
              <w:rPr>
                <w:rFonts w:ascii="宋体" w:cs="宋体"/>
                <w:color w:val="000000"/>
                <w:kern w:val="0"/>
                <w:sz w:val="24"/>
              </w:rPr>
            </w:pPr>
            <w:r w:rsidRPr="001856DD">
              <w:rPr>
                <w:rFonts w:ascii="宋体" w:cs="宋体" w:hint="eastAsia"/>
                <w:color w:val="000000"/>
                <w:kern w:val="0"/>
                <w:sz w:val="24"/>
              </w:rPr>
              <w:t>“农田生态环境信息获取与作物长势监测”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课题</w:t>
            </w:r>
          </w:p>
        </w:tc>
      </w:tr>
      <w:tr w:rsidR="00A56CCD" w:rsidTr="00806265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6CCD" w:rsidRPr="00246D5C" w:rsidRDefault="00A56CCD" w:rsidP="00806265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A56CCD" w:rsidTr="00806265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6CCD" w:rsidRPr="00246D5C" w:rsidRDefault="00A56CCD" w:rsidP="00806265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6CCD" w:rsidRPr="00246D5C" w:rsidRDefault="00A56CCD" w:rsidP="00806265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6CCD" w:rsidRPr="00246D5C" w:rsidRDefault="00A56CCD" w:rsidP="00806265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6CCD" w:rsidRPr="00246D5C" w:rsidRDefault="00A56CCD" w:rsidP="00806265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A56CCD" w:rsidTr="00806265">
        <w:trPr>
          <w:trHeight w:val="45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6CCD" w:rsidRPr="001856DD" w:rsidRDefault="00A56CCD" w:rsidP="00806265">
            <w:pPr>
              <w:autoSpaceDE w:val="0"/>
              <w:autoSpaceDN w:val="0"/>
              <w:ind w:leftChars="50" w:left="105" w:rightChars="50" w:right="105"/>
            </w:pPr>
            <w:r>
              <w:rPr>
                <w:rFonts w:hint="eastAsia"/>
              </w:rPr>
              <w:t>常庆瑞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6CCD" w:rsidRPr="001856DD" w:rsidRDefault="00A56CCD" w:rsidP="00806265">
            <w:pPr>
              <w:autoSpaceDE w:val="0"/>
              <w:autoSpaceDN w:val="0"/>
              <w:ind w:leftChars="50" w:left="105" w:rightChars="50" w:right="105"/>
            </w:pPr>
            <w:r>
              <w:rPr>
                <w:rFonts w:hint="eastAsia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6CCD" w:rsidRPr="001856DD" w:rsidRDefault="00A56CCD" w:rsidP="00806265">
            <w:pPr>
              <w:autoSpaceDE w:val="0"/>
              <w:autoSpaceDN w:val="0"/>
              <w:ind w:leftChars="50" w:left="105" w:rightChars="50" w:right="105"/>
            </w:pPr>
            <w:r>
              <w:rPr>
                <w:rFonts w:hint="eastAsia"/>
              </w:rPr>
              <w:t>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6CCD" w:rsidRPr="001856DD" w:rsidRDefault="00A56CCD" w:rsidP="00806265">
            <w:pPr>
              <w:autoSpaceDE w:val="0"/>
              <w:autoSpaceDN w:val="0"/>
              <w:ind w:leftChars="50" w:left="105" w:rightChars="50" w:right="105"/>
            </w:pPr>
          </w:p>
        </w:tc>
      </w:tr>
      <w:tr w:rsidR="00A56CCD" w:rsidTr="00806265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6CCD" w:rsidRPr="001856DD" w:rsidRDefault="00A56CCD" w:rsidP="00806265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6CCD" w:rsidRPr="001856DD" w:rsidRDefault="00A56CCD" w:rsidP="00806265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6CCD" w:rsidRPr="001856DD" w:rsidRDefault="00A56CCD" w:rsidP="00806265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6CCD" w:rsidRPr="001856DD" w:rsidRDefault="00A56CCD" w:rsidP="00806265">
            <w:pPr>
              <w:autoSpaceDE w:val="0"/>
              <w:autoSpaceDN w:val="0"/>
              <w:ind w:leftChars="50" w:left="105" w:rightChars="50" w:right="105"/>
            </w:pPr>
          </w:p>
        </w:tc>
      </w:tr>
      <w:tr w:rsidR="00A56CCD" w:rsidTr="00806265">
        <w:trPr>
          <w:trHeight w:val="25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56CCD" w:rsidRPr="001856DD" w:rsidRDefault="00A56CCD" w:rsidP="00806265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56CCD" w:rsidRPr="001856DD" w:rsidRDefault="00A56CCD" w:rsidP="00806265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56CCD" w:rsidRPr="001856DD" w:rsidRDefault="00A56CCD" w:rsidP="00806265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6CCD" w:rsidRPr="001856DD" w:rsidRDefault="00A56CCD" w:rsidP="00806265">
            <w:pPr>
              <w:autoSpaceDE w:val="0"/>
              <w:autoSpaceDN w:val="0"/>
              <w:ind w:leftChars="50" w:left="105" w:rightChars="50" w:right="105"/>
            </w:pPr>
          </w:p>
        </w:tc>
      </w:tr>
    </w:tbl>
    <w:p w:rsidR="00A56CCD" w:rsidRDefault="00A56CCD" w:rsidP="00A56CCD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A56CCD" w:rsidRPr="00246D5C" w:rsidRDefault="00A56CCD" w:rsidP="00A56CCD">
      <w:pPr>
        <w:spacing w:line="300" w:lineRule="auto"/>
        <w:ind w:firstLineChars="200" w:firstLine="480"/>
        <w:rPr>
          <w:rFonts w:ascii="宋体" w:hAns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公示期自</w:t>
      </w:r>
      <w:r>
        <w:rPr>
          <w:rFonts w:ascii="宋体" w:hAnsi="宋体" w:hint="eastAsia"/>
          <w:color w:val="000000"/>
          <w:sz w:val="24"/>
        </w:rPr>
        <w:t>201</w:t>
      </w:r>
      <w:r>
        <w:rPr>
          <w:rFonts w:ascii="宋体" w:hAnsi="宋体"/>
          <w:color w:val="000000"/>
          <w:sz w:val="24"/>
        </w:rPr>
        <w:t>8</w:t>
      </w:r>
      <w:r w:rsidRPr="00246D5C">
        <w:rPr>
          <w:rFonts w:ascii="宋体" w:hAnsi="宋体"/>
          <w:color w:val="000000"/>
          <w:sz w:val="24"/>
        </w:rPr>
        <w:t xml:space="preserve"> 年</w:t>
      </w:r>
      <w:r>
        <w:rPr>
          <w:rFonts w:ascii="宋体" w:hAnsi="宋体" w:hint="eastAsia"/>
          <w:color w:val="000000"/>
          <w:sz w:val="24"/>
        </w:rPr>
        <w:t>3</w:t>
      </w:r>
      <w:r w:rsidRPr="00246D5C">
        <w:rPr>
          <w:rFonts w:ascii="宋体" w:hAnsi="宋体"/>
          <w:color w:val="000000"/>
          <w:sz w:val="24"/>
        </w:rPr>
        <w:t xml:space="preserve">月 </w:t>
      </w:r>
      <w:r>
        <w:rPr>
          <w:rFonts w:ascii="宋体" w:hAnsi="宋体" w:hint="eastAsia"/>
          <w:color w:val="000000"/>
          <w:sz w:val="24"/>
        </w:rPr>
        <w:t>1</w:t>
      </w:r>
      <w:r>
        <w:rPr>
          <w:rFonts w:ascii="宋体" w:hAnsi="宋体"/>
          <w:color w:val="000000"/>
          <w:sz w:val="24"/>
        </w:rPr>
        <w:t>9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至</w:t>
      </w:r>
      <w:r>
        <w:rPr>
          <w:rFonts w:ascii="宋体" w:hAnsi="宋体" w:hint="eastAsia"/>
          <w:color w:val="000000"/>
          <w:sz w:val="24"/>
        </w:rPr>
        <w:t>201</w:t>
      </w:r>
      <w:r>
        <w:rPr>
          <w:rFonts w:ascii="宋体" w:hAnsi="宋体"/>
          <w:color w:val="000000"/>
          <w:sz w:val="24"/>
        </w:rPr>
        <w:t>8</w:t>
      </w:r>
      <w:r w:rsidRPr="00246D5C">
        <w:rPr>
          <w:rFonts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>3</w:t>
      </w:r>
      <w:r w:rsidRPr="00246D5C">
        <w:rPr>
          <w:rFonts w:ascii="宋体" w:hAnsi="宋体"/>
          <w:color w:val="000000"/>
          <w:sz w:val="24"/>
        </w:rPr>
        <w:t xml:space="preserve">月 </w:t>
      </w:r>
      <w:r>
        <w:rPr>
          <w:rFonts w:ascii="宋体" w:hAnsi="宋体" w:hint="eastAsia"/>
          <w:color w:val="000000"/>
          <w:sz w:val="24"/>
        </w:rPr>
        <w:t>2</w:t>
      </w:r>
      <w:r>
        <w:rPr>
          <w:rFonts w:ascii="宋体" w:hAnsi="宋体"/>
          <w:color w:val="000000"/>
          <w:sz w:val="24"/>
        </w:rPr>
        <w:t>6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，如有举报意见，请及时以书面</w:t>
      </w:r>
      <w:r w:rsidRPr="00246D5C">
        <w:rPr>
          <w:rFonts w:ascii="宋体" w:hAnsi="宋体" w:hint="eastAsia"/>
          <w:color w:val="000000"/>
          <w:sz w:val="24"/>
        </w:rPr>
        <w:t>或以口头</w:t>
      </w:r>
      <w:r w:rsidRPr="00246D5C">
        <w:rPr>
          <w:rFonts w:ascii="宋体" w:hAnsi="宋体"/>
          <w:color w:val="000000"/>
          <w:sz w:val="24"/>
        </w:rPr>
        <w:t>形式向</w:t>
      </w:r>
      <w:r>
        <w:rPr>
          <w:rFonts w:ascii="宋体" w:hAnsi="宋体" w:hint="eastAsia"/>
          <w:color w:val="000000"/>
          <w:sz w:val="24"/>
          <w:u w:val="single"/>
        </w:rPr>
        <w:t xml:space="preserve">学院党政办公室 </w:t>
      </w:r>
      <w:r w:rsidRPr="00246D5C">
        <w:rPr>
          <w:rFonts w:ascii="宋体" w:hAnsi="宋体"/>
          <w:color w:val="000000"/>
          <w:sz w:val="24"/>
        </w:rPr>
        <w:t>反映。</w:t>
      </w:r>
    </w:p>
    <w:p w:rsidR="00A56CCD" w:rsidRPr="00787316" w:rsidRDefault="00A56CCD" w:rsidP="00A56CCD">
      <w:pPr>
        <w:spacing w:line="30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A56CCD" w:rsidRDefault="00A56CCD" w:rsidP="00A56CCD">
      <w:pPr>
        <w:spacing w:line="30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A56CCD" w:rsidRPr="00246D5C" w:rsidRDefault="00A56CCD" w:rsidP="00A56CCD">
      <w:pPr>
        <w:spacing w:line="30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A56CCD" w:rsidRDefault="00A56CCD" w:rsidP="00A56CCD">
      <w:pPr>
        <w:spacing w:line="300" w:lineRule="auto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</w:t>
      </w:r>
      <w:r w:rsidR="00FD689E">
        <w:rPr>
          <w:rFonts w:ascii="宋体" w:hAnsi="宋体" w:hint="eastAsia"/>
          <w:color w:val="000000"/>
          <w:sz w:val="24"/>
        </w:rPr>
        <w:t xml:space="preserve">                                               </w:t>
      </w:r>
      <w:r>
        <w:rPr>
          <w:rFonts w:ascii="宋体" w:hAnsi="宋体" w:hint="eastAsia"/>
          <w:color w:val="000000"/>
          <w:sz w:val="24"/>
        </w:rPr>
        <w:t>资源环境学院</w:t>
      </w:r>
    </w:p>
    <w:p w:rsidR="00A56CCD" w:rsidRDefault="00A56CCD" w:rsidP="00A56CCD">
      <w:pPr>
        <w:spacing w:line="30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                                      201</w:t>
      </w:r>
      <w:r>
        <w:rPr>
          <w:rFonts w:ascii="宋体" w:hAnsi="宋体"/>
          <w:color w:val="000000"/>
          <w:sz w:val="24"/>
        </w:rPr>
        <w:t>8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</w:rPr>
        <w:t>19</w:t>
      </w:r>
      <w:r>
        <w:rPr>
          <w:rFonts w:ascii="宋体" w:hAnsi="宋体" w:hint="eastAsia"/>
          <w:color w:val="000000"/>
          <w:sz w:val="24"/>
        </w:rPr>
        <w:t>日</w:t>
      </w:r>
    </w:p>
    <w:sectPr w:rsidR="00A56CCD" w:rsidSect="00036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EF4" w:rsidRDefault="00BF7EF4" w:rsidP="0087486D">
      <w:r>
        <w:separator/>
      </w:r>
    </w:p>
  </w:endnote>
  <w:endnote w:type="continuationSeparator" w:id="1">
    <w:p w:rsidR="00BF7EF4" w:rsidRDefault="00BF7EF4" w:rsidP="008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EF4" w:rsidRDefault="00BF7EF4" w:rsidP="0087486D">
      <w:r>
        <w:separator/>
      </w:r>
    </w:p>
  </w:footnote>
  <w:footnote w:type="continuationSeparator" w:id="1">
    <w:p w:rsidR="00BF7EF4" w:rsidRDefault="00BF7EF4" w:rsidP="008748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036444"/>
    <w:rsid w:val="001849FD"/>
    <w:rsid w:val="001856DD"/>
    <w:rsid w:val="002D15C6"/>
    <w:rsid w:val="00311CDF"/>
    <w:rsid w:val="0034691D"/>
    <w:rsid w:val="005C79C4"/>
    <w:rsid w:val="00637B62"/>
    <w:rsid w:val="00701C8F"/>
    <w:rsid w:val="007A4E69"/>
    <w:rsid w:val="00844AF0"/>
    <w:rsid w:val="0087486D"/>
    <w:rsid w:val="00904A1E"/>
    <w:rsid w:val="00924CAD"/>
    <w:rsid w:val="00933772"/>
    <w:rsid w:val="00994ABA"/>
    <w:rsid w:val="009F293E"/>
    <w:rsid w:val="00A56CCD"/>
    <w:rsid w:val="00A97D15"/>
    <w:rsid w:val="00BF7EF4"/>
    <w:rsid w:val="00C71C3F"/>
    <w:rsid w:val="00D41ED6"/>
    <w:rsid w:val="00E75BCF"/>
    <w:rsid w:val="00FD6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486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F293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F293E"/>
    <w:rPr>
      <w:rFonts w:ascii="Calibri" w:eastAsia="宋体" w:hAnsi="Calibri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311CDF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311CDF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977</Characters>
  <Application>Microsoft Office Word</Application>
  <DocSecurity>0</DocSecurity>
  <Lines>8</Lines>
  <Paragraphs>2</Paragraphs>
  <ScaleCrop>false</ScaleCrop>
  <Company>Sky123.Org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王克</dc:creator>
  <cp:keywords/>
  <dc:description/>
  <cp:lastModifiedBy>杨萍</cp:lastModifiedBy>
  <cp:revision>7</cp:revision>
  <cp:lastPrinted>2016-01-19T03:42:00Z</cp:lastPrinted>
  <dcterms:created xsi:type="dcterms:W3CDTF">2018-03-18T12:45:00Z</dcterms:created>
  <dcterms:modified xsi:type="dcterms:W3CDTF">2018-03-19T00:28:00Z</dcterms:modified>
</cp:coreProperties>
</file>