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DB" w:rsidRDefault="003C70DB" w:rsidP="0087486D">
      <w:pPr>
        <w:jc w:val="center"/>
        <w:rPr>
          <w:rFonts w:ascii="宋体" w:hAnsi="宋体"/>
          <w:color w:val="000000"/>
          <w:sz w:val="32"/>
        </w:rPr>
      </w:pPr>
    </w:p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BC7C62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BB5D99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Default="00553242" w:rsidP="00BB5D99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资源环境学院</w:t>
            </w:r>
          </w:p>
        </w:tc>
      </w:tr>
      <w:tr w:rsidR="0087486D" w:rsidTr="00BC7C62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804742" w:rsidRDefault="0087486D" w:rsidP="00BB5D99">
            <w:pPr>
              <w:autoSpaceDE w:val="0"/>
              <w:autoSpaceDN w:val="0"/>
              <w:rPr>
                <w:kern w:val="0"/>
                <w:sz w:val="24"/>
              </w:rPr>
            </w:pPr>
            <w:r w:rsidRPr="00804742">
              <w:rPr>
                <w:rFonts w:hint="eastAsia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06EE9" w:rsidRPr="009709C9" w:rsidRDefault="00506EE9" w:rsidP="00506EE9">
            <w:pPr>
              <w:autoSpaceDE w:val="0"/>
              <w:autoSpaceDN w:val="0"/>
              <w:rPr>
                <w:sz w:val="22"/>
                <w:szCs w:val="24"/>
              </w:rPr>
            </w:pPr>
            <w:r w:rsidRPr="009709C9">
              <w:rPr>
                <w:rFonts w:hint="eastAsia"/>
                <w:sz w:val="22"/>
                <w:szCs w:val="24"/>
              </w:rPr>
              <w:t>英国</w:t>
            </w:r>
            <w:r w:rsidRPr="009709C9">
              <w:rPr>
                <w:sz w:val="22"/>
                <w:szCs w:val="24"/>
              </w:rPr>
              <w:t>洛桑试验站</w:t>
            </w:r>
            <w:r w:rsidRPr="009709C9">
              <w:rPr>
                <w:rFonts w:hint="eastAsia"/>
                <w:sz w:val="22"/>
                <w:szCs w:val="24"/>
              </w:rPr>
              <w:t>（</w:t>
            </w:r>
            <w:r w:rsidRPr="009709C9">
              <w:rPr>
                <w:sz w:val="22"/>
                <w:szCs w:val="24"/>
              </w:rPr>
              <w:t>Rothamsted Research</w:t>
            </w:r>
            <w:r w:rsidRPr="009709C9">
              <w:rPr>
                <w:rFonts w:hint="eastAsia"/>
                <w:sz w:val="22"/>
                <w:szCs w:val="24"/>
              </w:rPr>
              <w:t>），主任：</w:t>
            </w:r>
            <w:r w:rsidRPr="009709C9">
              <w:rPr>
                <w:sz w:val="22"/>
                <w:szCs w:val="24"/>
              </w:rPr>
              <w:t>Achim Dobermann</w:t>
            </w:r>
            <w:r w:rsidRPr="009709C9">
              <w:rPr>
                <w:rFonts w:hint="eastAsia"/>
                <w:sz w:val="22"/>
                <w:szCs w:val="24"/>
              </w:rPr>
              <w:t>；</w:t>
            </w:r>
          </w:p>
          <w:p w:rsidR="00C0030F" w:rsidRPr="00804742" w:rsidRDefault="00506EE9" w:rsidP="00465C89">
            <w:r w:rsidRPr="00506EE9">
              <w:rPr>
                <w:rFonts w:hint="eastAsia"/>
              </w:rPr>
              <w:t>英国雅德智能精准农业（</w:t>
            </w:r>
            <w:r w:rsidRPr="00506EE9">
              <w:rPr>
                <w:rFonts w:hint="eastAsia"/>
              </w:rPr>
              <w:t>Courtyard Agriculture Ltd</w:t>
            </w:r>
            <w:r w:rsidRPr="00506EE9">
              <w:rPr>
                <w:rFonts w:hint="eastAsia"/>
              </w:rPr>
              <w:t>）</w:t>
            </w:r>
            <w:r>
              <w:rPr>
                <w:rFonts w:hint="eastAsia"/>
              </w:rPr>
              <w:t>主任：</w:t>
            </w:r>
            <w:r w:rsidR="00465C89" w:rsidRPr="00B074D7">
              <w:t>Vince Gillingham</w:t>
            </w:r>
          </w:p>
        </w:tc>
      </w:tr>
      <w:tr w:rsidR="0087486D" w:rsidTr="00BC7C62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BB5D99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06EE9" w:rsidRPr="008B0AF5" w:rsidRDefault="00506EE9" w:rsidP="00506EE9">
            <w:pPr>
              <w:autoSpaceDE w:val="0"/>
              <w:autoSpaceDN w:val="0"/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8B0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洛桑试验站（Harpenden）于2018年5月2</w:t>
            </w:r>
            <w:r w:rsidRPr="008B0AF5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1-23</w:t>
            </w:r>
            <w:r w:rsidRPr="008B0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日举行“农业科学中长期试验的未来”（“The Future of Long-Term Experiments in Agricultural Science”）为主题的学术研讨会。届时全球从事长期试验的科学家集会Harpenden共同研讨交流长期试验中遇到的科学问题</w:t>
            </w:r>
            <w:r w:rsidR="008B0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</w:t>
            </w:r>
            <w:r w:rsidRPr="008B0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提出新问题和讨论未来长期试验研究的新方法</w:t>
            </w:r>
            <w:r w:rsidR="008B0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及全球长期试验网络建立等</w:t>
            </w:r>
            <w:r w:rsidRPr="008B0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  <w:r w:rsidR="00970D18" w:rsidRPr="008B0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会</w:t>
            </w:r>
            <w:r w:rsidR="00970D18" w:rsidRPr="008B0AF5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前受</w:t>
            </w:r>
            <w:r w:rsidR="008B0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“</w:t>
            </w:r>
            <w:r w:rsidR="00970D18" w:rsidRPr="008B0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国家重点研发计划</w:t>
            </w:r>
            <w:r w:rsidR="008B0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”</w:t>
            </w:r>
            <w:r w:rsidR="00970D18" w:rsidRPr="008B0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中英国际合作项目合作人</w:t>
            </w:r>
            <w:r w:rsidR="00970D18" w:rsidRPr="008B0AF5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Vince Gillingham邀请访问Courtyard Agriculture Ltd</w:t>
            </w:r>
            <w:r w:rsidR="00970D18" w:rsidRPr="008B0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，探讨项目申请及未来进一步合作。</w:t>
            </w:r>
            <w:r w:rsidR="00123126" w:rsidRPr="008B0AF5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本人致力于长期肥料试验工作</w:t>
            </w:r>
            <w:r w:rsidR="008B0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 w:rsidR="008B0AF5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  <w:r w:rsidR="008B0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 w:rsidR="00123126" w:rsidRPr="008B0AF5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，负责科技部野外台站网站“国家黄土肥力与肥料效益监测试验站”</w:t>
            </w:r>
            <w:r w:rsidR="008B0AF5" w:rsidRPr="008B0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工作。</w:t>
            </w:r>
            <w:r w:rsidRPr="008B0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参加此次会议和交流活动，不仅可以了解世界上长期试验研究</w:t>
            </w:r>
            <w:r w:rsidR="008B0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和</w:t>
            </w:r>
            <w:r w:rsidRPr="008B0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发展的动态，还可以和本领域科学家面对面交流，增进相互了解，促进合作，对科研和教学都有很大帮助和推进。</w:t>
            </w:r>
            <w:r w:rsidR="008B0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同时可以展示</w:t>
            </w:r>
            <w:r w:rsidR="008B0AF5" w:rsidRPr="008B0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我国</w:t>
            </w:r>
            <w:r w:rsidRPr="008B0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长期试验研究工作。</w:t>
            </w:r>
          </w:p>
          <w:p w:rsidR="002C6981" w:rsidRPr="00804742" w:rsidRDefault="00506EE9" w:rsidP="008B0AF5">
            <w:pPr>
              <w:ind w:firstLineChars="200" w:firstLine="480"/>
            </w:pPr>
            <w:r w:rsidRPr="008B0AF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此次外访为纯学术活动，不涉及任何政治议题如“两个中国”、“一中一台”问题，也不涉及保密内容。</w:t>
            </w:r>
            <w:r w:rsidR="002C6981" w:rsidRPr="008B0AF5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 </w:t>
            </w:r>
          </w:p>
        </w:tc>
      </w:tr>
      <w:tr w:rsidR="0087486D" w:rsidTr="0093368F">
        <w:trPr>
          <w:trHeight w:val="92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BB5D99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93368F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Default="007A1679" w:rsidP="007A1679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  <w:r w:rsidR="00804742">
              <w:rPr>
                <w:rFonts w:hint="eastAsia"/>
                <w:kern w:val="0"/>
                <w:sz w:val="24"/>
              </w:rPr>
              <w:t>，</w:t>
            </w:r>
            <w:r>
              <w:rPr>
                <w:rFonts w:hint="eastAsia"/>
                <w:kern w:val="0"/>
                <w:sz w:val="24"/>
              </w:rPr>
              <w:t>9</w:t>
            </w:r>
            <w:r w:rsidR="00C0030F">
              <w:rPr>
                <w:rFonts w:hint="eastAsia"/>
                <w:kern w:val="0"/>
                <w:sz w:val="24"/>
              </w:rPr>
              <w:t>天</w:t>
            </w:r>
            <w:r w:rsidR="00A40EF2">
              <w:rPr>
                <w:rFonts w:hint="eastAsia"/>
                <w:kern w:val="0"/>
                <w:sz w:val="24"/>
              </w:rPr>
              <w:t>（</w:t>
            </w:r>
            <w:r w:rsidR="00465C89">
              <w:rPr>
                <w:kern w:val="0"/>
                <w:sz w:val="24"/>
              </w:rPr>
              <w:t>5</w:t>
            </w:r>
            <w:r w:rsidR="00A40EF2">
              <w:rPr>
                <w:rFonts w:hint="eastAsia"/>
                <w:kern w:val="0"/>
                <w:sz w:val="24"/>
              </w:rPr>
              <w:t>月</w:t>
            </w:r>
            <w:r w:rsidR="00A40EF2">
              <w:rPr>
                <w:rFonts w:hint="eastAsia"/>
                <w:kern w:val="0"/>
                <w:sz w:val="24"/>
              </w:rPr>
              <w:t>1</w:t>
            </w:r>
            <w:r w:rsidR="00465C89">
              <w:rPr>
                <w:kern w:val="0"/>
                <w:sz w:val="24"/>
              </w:rPr>
              <w:t>7</w:t>
            </w:r>
            <w:r w:rsidR="00A40EF2">
              <w:rPr>
                <w:rFonts w:hint="eastAsia"/>
                <w:kern w:val="0"/>
                <w:sz w:val="24"/>
              </w:rPr>
              <w:t>日</w:t>
            </w:r>
            <w:r w:rsidR="00A40EF2">
              <w:rPr>
                <w:rFonts w:hint="eastAsia"/>
                <w:kern w:val="0"/>
                <w:sz w:val="24"/>
              </w:rPr>
              <w:t>-</w:t>
            </w:r>
            <w:r w:rsidR="00465C89">
              <w:rPr>
                <w:kern w:val="0"/>
                <w:sz w:val="24"/>
              </w:rPr>
              <w:t>5</w:t>
            </w:r>
            <w:r w:rsidR="00A40EF2">
              <w:rPr>
                <w:rFonts w:hint="eastAsia"/>
                <w:kern w:val="0"/>
                <w:sz w:val="24"/>
              </w:rPr>
              <w:t>月</w:t>
            </w:r>
            <w:r w:rsidR="00465C89">
              <w:rPr>
                <w:kern w:val="0"/>
                <w:sz w:val="24"/>
              </w:rPr>
              <w:t>25</w:t>
            </w:r>
            <w:r w:rsidR="00A40EF2">
              <w:rPr>
                <w:rFonts w:hint="eastAsia"/>
                <w:kern w:val="0"/>
                <w:sz w:val="24"/>
              </w:rPr>
              <w:t>日）</w:t>
            </w:r>
            <w:r w:rsidR="00C0030F">
              <w:rPr>
                <w:rFonts w:hint="eastAsia"/>
                <w:kern w:val="0"/>
                <w:sz w:val="24"/>
              </w:rPr>
              <w:t>，</w:t>
            </w:r>
            <w:r w:rsidR="00804742">
              <w:rPr>
                <w:rFonts w:hint="eastAsia"/>
                <w:kern w:val="0"/>
                <w:sz w:val="24"/>
              </w:rPr>
              <w:t>参加学术会议</w:t>
            </w:r>
          </w:p>
        </w:tc>
      </w:tr>
      <w:tr w:rsidR="0087486D" w:rsidRPr="00CB11AA" w:rsidTr="00BC7C62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CB11AA" w:rsidRDefault="0087486D" w:rsidP="00BB5D99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CB11AA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CB11AA" w:rsidRDefault="00BE4B09" w:rsidP="00EA5115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总预算</w:t>
            </w:r>
            <w:r w:rsidR="00465C89">
              <w:rPr>
                <w:kern w:val="0"/>
                <w:sz w:val="24"/>
              </w:rPr>
              <w:t>24745.5</w:t>
            </w:r>
            <w:r w:rsidR="00CB11AA" w:rsidRPr="00CB11AA">
              <w:rPr>
                <w:rFonts w:hint="eastAsia"/>
                <w:kern w:val="0"/>
                <w:sz w:val="24"/>
              </w:rPr>
              <w:t>元，包含会议注册费、往返旅费、在外费用</w:t>
            </w:r>
            <w:r w:rsidR="007A1679">
              <w:rPr>
                <w:rFonts w:hint="eastAsia"/>
                <w:kern w:val="0"/>
                <w:sz w:val="24"/>
              </w:rPr>
              <w:t>等</w:t>
            </w:r>
          </w:p>
        </w:tc>
      </w:tr>
      <w:tr w:rsidR="00BC7C62" w:rsidRPr="00CB11AA" w:rsidTr="00BC7C62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CB11AA" w:rsidRDefault="00BC7C62" w:rsidP="00BC7C62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CB11AA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553242" w:rsidRDefault="003E7D57" w:rsidP="00877A7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</w:t>
            </w:r>
            <w:r w:rsidR="00877A76" w:rsidRPr="00877A76">
              <w:rPr>
                <w:rFonts w:hint="eastAsia"/>
                <w:sz w:val="24"/>
                <w:szCs w:val="24"/>
              </w:rPr>
              <w:t>黄土土壤肥力与肥料效益监测站观测研究及数据信息系统建设</w:t>
            </w:r>
            <w:r>
              <w:rPr>
                <w:rFonts w:hint="eastAsia"/>
                <w:sz w:val="24"/>
                <w:szCs w:val="24"/>
              </w:rPr>
              <w:t>”</w:t>
            </w:r>
            <w:r w:rsidR="00FF7CAD"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>“</w:t>
            </w:r>
            <w:r w:rsidRPr="003E7D57">
              <w:rPr>
                <w:rFonts w:hint="eastAsia"/>
                <w:sz w:val="24"/>
                <w:szCs w:val="24"/>
              </w:rPr>
              <w:t>西北地区土壤肥力特性及综合培肥技术</w:t>
            </w:r>
            <w:r>
              <w:rPr>
                <w:rFonts w:hint="eastAsia"/>
                <w:sz w:val="24"/>
                <w:szCs w:val="24"/>
              </w:rPr>
              <w:t>”</w:t>
            </w:r>
          </w:p>
        </w:tc>
      </w:tr>
      <w:tr w:rsidR="00BC7C62" w:rsidRPr="00CB11AA" w:rsidTr="00BC7C62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CB11AA" w:rsidRDefault="00BC7C62" w:rsidP="00BC7C62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CB11AA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BC7C62" w:rsidRPr="00CB11AA" w:rsidTr="00BC7C62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CB11AA" w:rsidRDefault="00BC7C62" w:rsidP="00BC7C62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CB11AA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CB11AA" w:rsidRDefault="00BC7C62" w:rsidP="00BC7C62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CB11AA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CB11AA" w:rsidRDefault="00BC7C62" w:rsidP="00BC7C62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CB11AA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CB11AA" w:rsidRDefault="00BC7C62" w:rsidP="00BC7C62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CB11AA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BC7C62" w:rsidRPr="00CB11AA" w:rsidTr="00BC7C62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CB11AA" w:rsidRDefault="00553242" w:rsidP="00CB11AA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杨学云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CB11AA" w:rsidRDefault="00553242" w:rsidP="00CB11AA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CB11AA" w:rsidRDefault="00BC7C62" w:rsidP="00CB11AA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 w:rsidRPr="00CB11AA">
              <w:rPr>
                <w:rFonts w:hint="eastAsia"/>
                <w:kern w:val="0"/>
                <w:sz w:val="24"/>
              </w:rPr>
              <w:t>研究员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CB11AA" w:rsidRDefault="00BC7C62" w:rsidP="00CB11AA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7A1679" w:rsidRPr="00CB11AA" w:rsidRDefault="007A1679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  <w:bookmarkStart w:id="0" w:name="_GoBack"/>
      <w:bookmarkEnd w:id="0"/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CB11AA">
        <w:rPr>
          <w:rFonts w:ascii="宋体" w:hAnsi="宋体" w:hint="eastAsia"/>
          <w:color w:val="000000"/>
          <w:sz w:val="24"/>
        </w:rPr>
        <w:t>公示期自</w:t>
      </w:r>
      <w:r w:rsidR="00190255" w:rsidRPr="00CB11AA">
        <w:rPr>
          <w:rFonts w:ascii="宋体" w:hAnsi="宋体"/>
          <w:color w:val="000000"/>
          <w:sz w:val="24"/>
        </w:rPr>
        <w:t>201</w:t>
      </w:r>
      <w:r w:rsidR="00465C89">
        <w:rPr>
          <w:rFonts w:ascii="宋体" w:hAnsi="宋体"/>
          <w:color w:val="000000"/>
          <w:sz w:val="24"/>
        </w:rPr>
        <w:t>8</w:t>
      </w:r>
      <w:r w:rsidRPr="00CB11AA">
        <w:rPr>
          <w:rFonts w:ascii="宋体" w:hAnsi="宋体"/>
          <w:color w:val="000000"/>
          <w:sz w:val="24"/>
        </w:rPr>
        <w:t xml:space="preserve"> 年</w:t>
      </w:r>
      <w:r w:rsidR="00465C89">
        <w:rPr>
          <w:rFonts w:ascii="宋体" w:hAnsi="宋体"/>
          <w:color w:val="000000"/>
          <w:sz w:val="24"/>
        </w:rPr>
        <w:t>4</w:t>
      </w:r>
      <w:r w:rsidRPr="00CB11AA">
        <w:rPr>
          <w:rFonts w:ascii="宋体" w:hAnsi="宋体"/>
          <w:color w:val="000000"/>
          <w:sz w:val="24"/>
        </w:rPr>
        <w:t xml:space="preserve">月 </w:t>
      </w:r>
      <w:r w:rsidR="008E01D1">
        <w:rPr>
          <w:rFonts w:ascii="宋体" w:hAnsi="宋体" w:hint="eastAsia"/>
          <w:color w:val="000000"/>
          <w:sz w:val="24"/>
        </w:rPr>
        <w:t xml:space="preserve">3 </w:t>
      </w:r>
      <w:r w:rsidRPr="00CB11AA">
        <w:rPr>
          <w:rFonts w:ascii="宋体" w:hAnsi="宋体" w:hint="eastAsia"/>
          <w:color w:val="000000"/>
          <w:sz w:val="24"/>
        </w:rPr>
        <w:t>日</w:t>
      </w:r>
      <w:r w:rsidRPr="00CB11AA">
        <w:rPr>
          <w:rFonts w:ascii="宋体" w:hAnsi="宋体"/>
          <w:color w:val="000000"/>
          <w:sz w:val="24"/>
        </w:rPr>
        <w:t>至</w:t>
      </w:r>
      <w:r w:rsidR="00190255" w:rsidRPr="00CB11AA">
        <w:rPr>
          <w:rFonts w:ascii="宋体" w:hAnsi="宋体"/>
          <w:color w:val="000000"/>
          <w:sz w:val="24"/>
        </w:rPr>
        <w:t>201</w:t>
      </w:r>
      <w:r w:rsidR="00465C89">
        <w:rPr>
          <w:rFonts w:ascii="宋体" w:hAnsi="宋体"/>
          <w:color w:val="000000"/>
          <w:sz w:val="24"/>
        </w:rPr>
        <w:t>8</w:t>
      </w:r>
      <w:r w:rsidRPr="00CB11AA">
        <w:rPr>
          <w:rFonts w:ascii="宋体" w:hAnsi="宋体"/>
          <w:color w:val="000000"/>
          <w:sz w:val="24"/>
        </w:rPr>
        <w:t>年</w:t>
      </w:r>
      <w:r w:rsidR="00465C89">
        <w:rPr>
          <w:rFonts w:ascii="宋体" w:hAnsi="宋体"/>
          <w:color w:val="000000"/>
          <w:sz w:val="24"/>
        </w:rPr>
        <w:t>4</w:t>
      </w:r>
      <w:r w:rsidRPr="00CB11AA">
        <w:rPr>
          <w:rFonts w:ascii="宋体" w:hAnsi="宋体"/>
          <w:color w:val="000000"/>
          <w:sz w:val="24"/>
        </w:rPr>
        <w:t xml:space="preserve">月 </w:t>
      </w:r>
      <w:r w:rsidR="00465C89">
        <w:rPr>
          <w:rFonts w:ascii="宋体" w:hAnsi="宋体"/>
          <w:color w:val="000000"/>
          <w:sz w:val="24"/>
        </w:rPr>
        <w:t>11</w:t>
      </w:r>
      <w:r w:rsidRPr="00CB11AA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="00553242" w:rsidRPr="00553242">
        <w:rPr>
          <w:rFonts w:ascii="宋体" w:hAnsi="宋体" w:hint="eastAsia"/>
          <w:color w:val="000000"/>
          <w:sz w:val="24"/>
          <w:u w:val="single"/>
        </w:rPr>
        <w:t>资环学院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233A5A">
      <w:pPr>
        <w:ind w:firstLineChars="2500" w:firstLine="6000"/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(公示单位用印)</w:t>
      </w:r>
    </w:p>
    <w:p w:rsidR="0087486D" w:rsidRPr="00246D5C" w:rsidRDefault="00190255" w:rsidP="00233A5A">
      <w:pPr>
        <w:ind w:firstLineChars="2550" w:firstLine="612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201</w:t>
      </w:r>
      <w:r w:rsidR="00465C89">
        <w:rPr>
          <w:rFonts w:ascii="宋体" w:hAnsi="宋体"/>
          <w:color w:val="000000"/>
          <w:sz w:val="24"/>
        </w:rPr>
        <w:t>8</w:t>
      </w:r>
      <w:r w:rsidR="0087486D" w:rsidRPr="00246D5C">
        <w:rPr>
          <w:rFonts w:ascii="宋体" w:hAnsi="宋体"/>
          <w:color w:val="000000"/>
          <w:sz w:val="24"/>
        </w:rPr>
        <w:t xml:space="preserve"> 年 </w:t>
      </w:r>
      <w:r w:rsidR="00465C89">
        <w:rPr>
          <w:rFonts w:ascii="宋体" w:hAnsi="宋体"/>
          <w:color w:val="000000"/>
          <w:sz w:val="24"/>
        </w:rPr>
        <w:t>4</w:t>
      </w:r>
      <w:r w:rsidR="0087486D" w:rsidRPr="00246D5C">
        <w:rPr>
          <w:rFonts w:ascii="宋体" w:hAnsi="宋体"/>
          <w:color w:val="000000"/>
          <w:sz w:val="24"/>
        </w:rPr>
        <w:t xml:space="preserve">月 </w:t>
      </w:r>
      <w:r w:rsidR="00465C89">
        <w:rPr>
          <w:rFonts w:ascii="宋体" w:hAnsi="宋体"/>
          <w:color w:val="000000"/>
          <w:sz w:val="24"/>
        </w:rPr>
        <w:t>3</w:t>
      </w:r>
      <w:r w:rsidR="0087486D" w:rsidRPr="00246D5C">
        <w:rPr>
          <w:rFonts w:ascii="宋体" w:hAnsi="宋体" w:hint="eastAsia"/>
          <w:color w:val="000000"/>
          <w:sz w:val="24"/>
        </w:rPr>
        <w:t>日</w:t>
      </w:r>
    </w:p>
    <w:sectPr w:rsidR="0087486D" w:rsidRPr="00246D5C" w:rsidSect="00B06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8A7" w:rsidRDefault="00FE28A7" w:rsidP="0087486D">
      <w:r>
        <w:separator/>
      </w:r>
    </w:p>
  </w:endnote>
  <w:endnote w:type="continuationSeparator" w:id="0">
    <w:p w:rsidR="00FE28A7" w:rsidRDefault="00FE28A7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8A7" w:rsidRDefault="00FE28A7" w:rsidP="0087486D">
      <w:r>
        <w:separator/>
      </w:r>
    </w:p>
  </w:footnote>
  <w:footnote w:type="continuationSeparator" w:id="0">
    <w:p w:rsidR="00FE28A7" w:rsidRDefault="00FE28A7" w:rsidP="008748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6577"/>
    <w:multiLevelType w:val="hybridMultilevel"/>
    <w:tmpl w:val="9FD081AE"/>
    <w:lvl w:ilvl="0" w:tplc="64F453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DE7943"/>
    <w:multiLevelType w:val="hybridMultilevel"/>
    <w:tmpl w:val="5964BBBE"/>
    <w:lvl w:ilvl="0" w:tplc="DA88436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035D3"/>
    <w:rsid w:val="00045EAC"/>
    <w:rsid w:val="00062157"/>
    <w:rsid w:val="00062633"/>
    <w:rsid w:val="0007270A"/>
    <w:rsid w:val="00117117"/>
    <w:rsid w:val="00123126"/>
    <w:rsid w:val="00127BA5"/>
    <w:rsid w:val="00136005"/>
    <w:rsid w:val="00190255"/>
    <w:rsid w:val="001F5756"/>
    <w:rsid w:val="00226A9C"/>
    <w:rsid w:val="00233A5A"/>
    <w:rsid w:val="002B0793"/>
    <w:rsid w:val="002C6981"/>
    <w:rsid w:val="002D0A17"/>
    <w:rsid w:val="002D15C6"/>
    <w:rsid w:val="002D45CA"/>
    <w:rsid w:val="002D4F9D"/>
    <w:rsid w:val="003C70DB"/>
    <w:rsid w:val="003E7D57"/>
    <w:rsid w:val="00465C89"/>
    <w:rsid w:val="004D05D1"/>
    <w:rsid w:val="00506EE9"/>
    <w:rsid w:val="00511292"/>
    <w:rsid w:val="0052692A"/>
    <w:rsid w:val="005527F8"/>
    <w:rsid w:val="00553242"/>
    <w:rsid w:val="005C4640"/>
    <w:rsid w:val="0070415F"/>
    <w:rsid w:val="00707646"/>
    <w:rsid w:val="00794E5B"/>
    <w:rsid w:val="007A1679"/>
    <w:rsid w:val="007E0A7D"/>
    <w:rsid w:val="00804742"/>
    <w:rsid w:val="00872A89"/>
    <w:rsid w:val="0087486D"/>
    <w:rsid w:val="00876F72"/>
    <w:rsid w:val="00877A76"/>
    <w:rsid w:val="00887DEB"/>
    <w:rsid w:val="008B0AF5"/>
    <w:rsid w:val="008E01D1"/>
    <w:rsid w:val="008E3621"/>
    <w:rsid w:val="0093368F"/>
    <w:rsid w:val="00937951"/>
    <w:rsid w:val="00970D18"/>
    <w:rsid w:val="00A40EF2"/>
    <w:rsid w:val="00A83675"/>
    <w:rsid w:val="00AE178B"/>
    <w:rsid w:val="00B0678D"/>
    <w:rsid w:val="00B1108B"/>
    <w:rsid w:val="00BB5D99"/>
    <w:rsid w:val="00BC7C62"/>
    <w:rsid w:val="00BE4B09"/>
    <w:rsid w:val="00C0030F"/>
    <w:rsid w:val="00C1077F"/>
    <w:rsid w:val="00C7674C"/>
    <w:rsid w:val="00CB11AA"/>
    <w:rsid w:val="00D37825"/>
    <w:rsid w:val="00D40493"/>
    <w:rsid w:val="00D676FA"/>
    <w:rsid w:val="00D969B2"/>
    <w:rsid w:val="00DC016A"/>
    <w:rsid w:val="00DD279B"/>
    <w:rsid w:val="00E038DE"/>
    <w:rsid w:val="00E3618E"/>
    <w:rsid w:val="00E77191"/>
    <w:rsid w:val="00EA5115"/>
    <w:rsid w:val="00EB5854"/>
    <w:rsid w:val="00ED57B4"/>
    <w:rsid w:val="00EE2BFA"/>
    <w:rsid w:val="00EE64DB"/>
    <w:rsid w:val="00F42D74"/>
    <w:rsid w:val="00F62085"/>
    <w:rsid w:val="00F6396C"/>
    <w:rsid w:val="00F64FBB"/>
    <w:rsid w:val="00FC506C"/>
    <w:rsid w:val="00FE28A7"/>
    <w:rsid w:val="00FF7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  <w:style w:type="paragraph" w:styleId="a5">
    <w:name w:val="List Paragraph"/>
    <w:basedOn w:val="a"/>
    <w:uiPriority w:val="34"/>
    <w:qFormat/>
    <w:rsid w:val="00887DEB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6">
    <w:name w:val="Emphasis"/>
    <w:basedOn w:val="a0"/>
    <w:uiPriority w:val="20"/>
    <w:qFormat/>
    <w:rsid w:val="002C69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李平</cp:lastModifiedBy>
  <cp:revision>12</cp:revision>
  <cp:lastPrinted>2016-07-06T07:53:00Z</cp:lastPrinted>
  <dcterms:created xsi:type="dcterms:W3CDTF">2017-06-26T14:30:00Z</dcterms:created>
  <dcterms:modified xsi:type="dcterms:W3CDTF">2018-04-04T02:38:00Z</dcterms:modified>
</cp:coreProperties>
</file>