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425" w:rsidRPr="00677ADA" w:rsidRDefault="00677ADA" w:rsidP="00B07425">
      <w:pPr>
        <w:jc w:val="center"/>
        <w:rPr>
          <w:rFonts w:ascii="仿宋_GB2312" w:eastAsia="仿宋_GB2312" w:hAnsi="宋体" w:cs="宋体"/>
          <w:color w:val="1D1D1D"/>
          <w:kern w:val="0"/>
          <w:sz w:val="32"/>
          <w:szCs w:val="32"/>
        </w:rPr>
      </w:pPr>
      <w:r w:rsidRPr="00677ADA">
        <w:rPr>
          <w:rFonts w:ascii="黑体" w:eastAsia="黑体" w:hAnsi="黑体" w:cs="宋体" w:hint="eastAsia"/>
          <w:color w:val="1D1D1D"/>
          <w:kern w:val="0"/>
          <w:sz w:val="32"/>
          <w:szCs w:val="32"/>
        </w:rPr>
        <w:t>田霄鸿教授团队科研副产品</w:t>
      </w:r>
      <w:r w:rsidR="00B07425" w:rsidRPr="00677ADA">
        <w:rPr>
          <w:rFonts w:ascii="黑体" w:eastAsia="黑体" w:hAnsi="黑体" w:cs="宋体" w:hint="eastAsia"/>
          <w:color w:val="1D1D1D"/>
          <w:kern w:val="0"/>
          <w:sz w:val="32"/>
          <w:szCs w:val="32"/>
        </w:rPr>
        <w:t>处置情况说明</w:t>
      </w:r>
    </w:p>
    <w:p w:rsidR="00DD37E2" w:rsidRDefault="00DD37E2" w:rsidP="00DD37E2">
      <w:pPr>
        <w:numPr>
          <w:ilvl w:val="0"/>
          <w:numId w:val="1"/>
        </w:numPr>
        <w:rPr>
          <w:rFonts w:ascii="仿宋_GB2312" w:eastAsia="仿宋_GB2312" w:hAnsi="宋体" w:cs="宋体"/>
          <w:color w:val="1D1D1D"/>
          <w:kern w:val="0"/>
          <w:sz w:val="32"/>
          <w:szCs w:val="32"/>
        </w:rPr>
      </w:pPr>
      <w:bookmarkStart w:id="0" w:name="_GoBack"/>
      <w:bookmarkEnd w:id="0"/>
      <w:r>
        <w:rPr>
          <w:rFonts w:ascii="仿宋_GB2312" w:eastAsia="仿宋_GB2312" w:hAnsi="宋体" w:cs="宋体" w:hint="eastAsia"/>
          <w:color w:val="1D1D1D"/>
          <w:kern w:val="0"/>
          <w:sz w:val="32"/>
          <w:szCs w:val="32"/>
        </w:rPr>
        <w:t>当年科教副产品的产量、存量等情况</w:t>
      </w:r>
    </w:p>
    <w:p w:rsidR="00DD37E2" w:rsidRDefault="00DD37E2" w:rsidP="00DD37E2">
      <w:pPr>
        <w:rPr>
          <w:rFonts w:asciiTheme="minorEastAsia" w:hAnsiTheme="minorEastAsia" w:cstheme="minorEastAsia"/>
          <w:color w:val="1D1D1D"/>
          <w:kern w:val="0"/>
          <w:sz w:val="28"/>
          <w:szCs w:val="28"/>
        </w:rPr>
      </w:pPr>
      <w:r>
        <w:rPr>
          <w:rFonts w:asciiTheme="minorEastAsia" w:hAnsiTheme="minorEastAsia" w:cstheme="minorEastAsia" w:hint="eastAsia"/>
          <w:color w:val="1D1D1D"/>
          <w:kern w:val="0"/>
          <w:sz w:val="28"/>
          <w:szCs w:val="28"/>
        </w:rPr>
        <w:t>本课题组2018年度科教副产品的产量共25684.29kg，其中小麦籽粒产量11145.76kg，玉米籽粒产量14538.53kg。本课题组无科教副产品存量。</w:t>
      </w:r>
    </w:p>
    <w:p w:rsidR="00DD37E2" w:rsidRDefault="00DD37E2" w:rsidP="00DD37E2">
      <w:pPr>
        <w:numPr>
          <w:ilvl w:val="0"/>
          <w:numId w:val="1"/>
        </w:numPr>
        <w:rPr>
          <w:rFonts w:ascii="仿宋_GB2312" w:eastAsia="仿宋_GB2312" w:hAnsi="宋体" w:cs="宋体"/>
          <w:color w:val="1D1D1D"/>
          <w:kern w:val="0"/>
          <w:sz w:val="32"/>
          <w:szCs w:val="32"/>
        </w:rPr>
      </w:pPr>
      <w:r>
        <w:rPr>
          <w:rFonts w:ascii="仿宋_GB2312" w:eastAsia="仿宋_GB2312" w:hAnsi="宋体" w:cs="宋体" w:hint="eastAsia"/>
          <w:color w:val="1D1D1D"/>
          <w:kern w:val="0"/>
          <w:sz w:val="32"/>
          <w:szCs w:val="32"/>
        </w:rPr>
        <w:t>已处置的科教副产品的数量。</w:t>
      </w:r>
    </w:p>
    <w:p w:rsidR="00DD37E2" w:rsidRDefault="00DD37E2" w:rsidP="00DD37E2">
      <w:pPr>
        <w:rPr>
          <w:rFonts w:ascii="仿宋_GB2312" w:eastAsia="仿宋_GB2312" w:hAnsi="宋体" w:cs="宋体"/>
          <w:color w:val="1D1D1D"/>
          <w:kern w:val="0"/>
          <w:sz w:val="32"/>
          <w:szCs w:val="32"/>
        </w:rPr>
      </w:pPr>
      <w:r>
        <w:rPr>
          <w:rFonts w:asciiTheme="minorEastAsia" w:hAnsiTheme="minorEastAsia" w:cstheme="minorEastAsia" w:hint="eastAsia"/>
          <w:color w:val="1D1D1D"/>
          <w:kern w:val="0"/>
          <w:sz w:val="28"/>
          <w:szCs w:val="28"/>
        </w:rPr>
        <w:t>本课题组2018年度已处置科教副产品共25684.29kg。</w:t>
      </w:r>
    </w:p>
    <w:p w:rsidR="00DD37E2" w:rsidRDefault="00DD37E2" w:rsidP="00DD37E2">
      <w:pPr>
        <w:numPr>
          <w:ilvl w:val="0"/>
          <w:numId w:val="1"/>
        </w:numPr>
        <w:rPr>
          <w:rFonts w:ascii="仿宋_GB2312" w:eastAsia="仿宋_GB2312" w:hAnsi="宋体" w:cs="宋体"/>
          <w:color w:val="1D1D1D"/>
          <w:kern w:val="0"/>
          <w:sz w:val="32"/>
          <w:szCs w:val="32"/>
        </w:rPr>
      </w:pPr>
      <w:r>
        <w:rPr>
          <w:rFonts w:ascii="仿宋_GB2312" w:eastAsia="仿宋_GB2312" w:hAnsi="宋体" w:cs="宋体" w:hint="eastAsia"/>
          <w:color w:val="1D1D1D"/>
          <w:kern w:val="0"/>
          <w:sz w:val="32"/>
          <w:szCs w:val="32"/>
        </w:rPr>
        <w:t>处置科教副产品的决策依据或相关会议情况。</w:t>
      </w:r>
    </w:p>
    <w:p w:rsidR="00DD37E2" w:rsidRDefault="00DD37E2" w:rsidP="00DD37E2">
      <w:pPr>
        <w:rPr>
          <w:rFonts w:ascii="仿宋_GB2312" w:eastAsia="仿宋_GB2312" w:hAnsi="宋体" w:cs="宋体"/>
          <w:color w:val="1D1D1D"/>
          <w:kern w:val="0"/>
          <w:sz w:val="32"/>
          <w:szCs w:val="32"/>
        </w:rPr>
      </w:pPr>
      <w:r>
        <w:rPr>
          <w:rFonts w:ascii="仿宋_GB2312" w:eastAsia="仿宋_GB2312" w:hAnsi="宋体" w:cs="宋体" w:hint="eastAsia"/>
          <w:color w:val="1D1D1D"/>
          <w:kern w:val="0"/>
          <w:sz w:val="32"/>
          <w:szCs w:val="32"/>
        </w:rPr>
        <w:t>本课题是长期定位试验，2008年-2018年都是根据当地收购价处置科教副产品产量，用于课题组科研经费。</w:t>
      </w:r>
    </w:p>
    <w:p w:rsidR="00DD37E2" w:rsidRDefault="00DD37E2" w:rsidP="00DD37E2">
      <w:pPr>
        <w:numPr>
          <w:ilvl w:val="0"/>
          <w:numId w:val="1"/>
        </w:numPr>
        <w:rPr>
          <w:rFonts w:ascii="仿宋_GB2312" w:eastAsia="仿宋_GB2312" w:hAnsi="宋体" w:cs="宋体"/>
          <w:color w:val="1D1D1D"/>
          <w:kern w:val="0"/>
          <w:sz w:val="32"/>
          <w:szCs w:val="32"/>
        </w:rPr>
      </w:pPr>
      <w:r>
        <w:rPr>
          <w:rFonts w:ascii="仿宋_GB2312" w:eastAsia="仿宋_GB2312" w:hAnsi="宋体" w:cs="宋体" w:hint="eastAsia"/>
          <w:color w:val="1D1D1D"/>
          <w:kern w:val="0"/>
          <w:sz w:val="32"/>
          <w:szCs w:val="32"/>
        </w:rPr>
        <w:t>科教副产品处置价格的定价依据。</w:t>
      </w:r>
    </w:p>
    <w:p w:rsidR="00DD37E2" w:rsidRDefault="00DD37E2" w:rsidP="00DD37E2">
      <w:pPr>
        <w:rPr>
          <w:rFonts w:ascii="仿宋_GB2312" w:eastAsia="仿宋_GB2312" w:hAnsi="宋体" w:cs="宋体"/>
          <w:color w:val="1D1D1D"/>
          <w:kern w:val="0"/>
          <w:sz w:val="32"/>
          <w:szCs w:val="32"/>
        </w:rPr>
      </w:pPr>
      <w:r>
        <w:rPr>
          <w:rFonts w:ascii="仿宋_GB2312" w:eastAsia="仿宋_GB2312" w:hAnsi="宋体" w:cs="宋体" w:hint="eastAsia"/>
          <w:color w:val="1D1D1D"/>
          <w:kern w:val="0"/>
          <w:sz w:val="32"/>
          <w:szCs w:val="32"/>
        </w:rPr>
        <w:t>科教副产品出价格以当年项目基地当地收购作物籽粒价格为依据而定。</w:t>
      </w:r>
    </w:p>
    <w:p w:rsidR="00DD37E2" w:rsidRDefault="00DD37E2" w:rsidP="00DD37E2">
      <w:pPr>
        <w:numPr>
          <w:ilvl w:val="0"/>
          <w:numId w:val="1"/>
        </w:numPr>
        <w:rPr>
          <w:rFonts w:ascii="仿宋_GB2312" w:eastAsia="仿宋_GB2312" w:hAnsi="宋体" w:cs="宋体"/>
          <w:color w:val="1D1D1D"/>
          <w:kern w:val="0"/>
          <w:sz w:val="32"/>
          <w:szCs w:val="32"/>
        </w:rPr>
      </w:pPr>
      <w:r>
        <w:rPr>
          <w:rFonts w:ascii="仿宋_GB2312" w:eastAsia="仿宋_GB2312" w:hAnsi="宋体" w:cs="宋体" w:hint="eastAsia"/>
          <w:color w:val="1D1D1D"/>
          <w:kern w:val="0"/>
          <w:sz w:val="32"/>
          <w:szCs w:val="32"/>
        </w:rPr>
        <w:t>处置收入的上缴、使用情况。</w:t>
      </w:r>
    </w:p>
    <w:p w:rsidR="00DD37E2" w:rsidRDefault="00DD37E2" w:rsidP="00DD37E2">
      <w:pPr>
        <w:rPr>
          <w:rFonts w:asciiTheme="minorEastAsia" w:hAnsiTheme="minorEastAsia" w:cstheme="minorEastAsia"/>
          <w:color w:val="1D1D1D"/>
          <w:kern w:val="0"/>
          <w:sz w:val="28"/>
          <w:szCs w:val="28"/>
        </w:rPr>
      </w:pPr>
      <w:r>
        <w:rPr>
          <w:rFonts w:ascii="仿宋_GB2312" w:eastAsia="仿宋_GB2312" w:hAnsi="宋体" w:cs="宋体" w:hint="eastAsia"/>
          <w:color w:val="1D1D1D"/>
          <w:kern w:val="0"/>
          <w:sz w:val="32"/>
          <w:szCs w:val="32"/>
        </w:rPr>
        <w:t>本课题组科教副产品本年度共处置收入上缴：37577元，</w:t>
      </w:r>
      <w:r>
        <w:rPr>
          <w:rFonts w:asciiTheme="minorEastAsia" w:hAnsiTheme="minorEastAsia" w:cstheme="minorEastAsia" w:hint="eastAsia"/>
          <w:color w:val="1D1D1D"/>
          <w:kern w:val="0"/>
          <w:sz w:val="28"/>
          <w:szCs w:val="28"/>
        </w:rPr>
        <w:t>其中小麦籽粒产量售卖后</w:t>
      </w:r>
      <w:r>
        <w:rPr>
          <w:rFonts w:ascii="仿宋_GB2312" w:eastAsia="仿宋_GB2312" w:hAnsi="宋体" w:cs="宋体" w:hint="eastAsia"/>
          <w:color w:val="1D1D1D"/>
          <w:kern w:val="0"/>
          <w:sz w:val="32"/>
          <w:szCs w:val="32"/>
        </w:rPr>
        <w:t>上缴</w:t>
      </w:r>
      <w:r>
        <w:rPr>
          <w:rFonts w:asciiTheme="minorEastAsia" w:hAnsiTheme="minorEastAsia" w:cstheme="minorEastAsia" w:hint="eastAsia"/>
          <w:color w:val="1D1D1D"/>
          <w:kern w:val="0"/>
          <w:sz w:val="28"/>
          <w:szCs w:val="28"/>
        </w:rPr>
        <w:t>13152元，玉米籽粒产量售卖后</w:t>
      </w:r>
      <w:r>
        <w:rPr>
          <w:rFonts w:ascii="仿宋_GB2312" w:eastAsia="仿宋_GB2312" w:hAnsi="宋体" w:cs="宋体" w:hint="eastAsia"/>
          <w:color w:val="1D1D1D"/>
          <w:kern w:val="0"/>
          <w:sz w:val="32"/>
          <w:szCs w:val="32"/>
        </w:rPr>
        <w:t>上缴</w:t>
      </w:r>
      <w:r>
        <w:rPr>
          <w:rFonts w:asciiTheme="minorEastAsia" w:hAnsiTheme="minorEastAsia" w:cstheme="minorEastAsia" w:hint="eastAsia"/>
          <w:color w:val="1D1D1D"/>
          <w:kern w:val="0"/>
          <w:sz w:val="28"/>
          <w:szCs w:val="28"/>
        </w:rPr>
        <w:t>24425元。</w:t>
      </w:r>
    </w:p>
    <w:p w:rsidR="00DD37E2" w:rsidRDefault="00DD37E2" w:rsidP="00DD37E2">
      <w:pPr>
        <w:rPr>
          <w:rFonts w:asciiTheme="minorEastAsia" w:hAnsiTheme="minorEastAsia" w:cstheme="minorEastAsia"/>
          <w:color w:val="1D1D1D"/>
          <w:kern w:val="0"/>
          <w:sz w:val="28"/>
          <w:szCs w:val="28"/>
        </w:rPr>
      </w:pPr>
      <w:r>
        <w:rPr>
          <w:rFonts w:asciiTheme="minorEastAsia" w:hAnsiTheme="minorEastAsia" w:cstheme="minorEastAsia" w:hint="eastAsia"/>
          <w:color w:val="1D1D1D"/>
          <w:kern w:val="0"/>
          <w:sz w:val="28"/>
          <w:szCs w:val="28"/>
        </w:rPr>
        <w:t>使用情况：项目预算编制咨询费支出800元。</w:t>
      </w:r>
    </w:p>
    <w:p w:rsidR="00DD37E2" w:rsidRDefault="00DD37E2" w:rsidP="00DD37E2">
      <w:pPr>
        <w:ind w:firstLineChars="1400" w:firstLine="4480"/>
        <w:rPr>
          <w:rFonts w:ascii="仿宋_GB2312" w:eastAsia="仿宋_GB2312" w:hAnsi="宋体" w:cs="宋体"/>
          <w:color w:val="1D1D1D"/>
          <w:kern w:val="0"/>
          <w:sz w:val="32"/>
          <w:szCs w:val="32"/>
        </w:rPr>
      </w:pPr>
    </w:p>
    <w:p w:rsidR="00DD37E2" w:rsidRDefault="00DD37E2" w:rsidP="00DD37E2"/>
    <w:p w:rsidR="00DD37E2" w:rsidRDefault="00DD37E2" w:rsidP="00DD37E2"/>
    <w:p w:rsidR="00DD37E2" w:rsidRDefault="00DD37E2" w:rsidP="00DD37E2"/>
    <w:p w:rsidR="00DD37E2" w:rsidRDefault="00DD37E2" w:rsidP="00DD37E2"/>
    <w:p w:rsidR="00DD37E2" w:rsidRDefault="00DD37E2" w:rsidP="00DD37E2"/>
    <w:p w:rsidR="00DD37E2" w:rsidRDefault="00DD37E2" w:rsidP="00DD37E2"/>
    <w:p w:rsidR="0084618F" w:rsidRPr="00677ADA" w:rsidRDefault="0084618F" w:rsidP="0084618F">
      <w:pPr>
        <w:jc w:val="center"/>
        <w:rPr>
          <w:rFonts w:ascii="仿宋_GB2312" w:eastAsia="仿宋_GB2312" w:hAnsi="宋体" w:cs="宋体"/>
          <w:color w:val="1D1D1D"/>
          <w:kern w:val="0"/>
          <w:sz w:val="32"/>
          <w:szCs w:val="32"/>
        </w:rPr>
      </w:pPr>
      <w:r>
        <w:rPr>
          <w:rFonts w:ascii="黑体" w:eastAsia="黑体" w:hAnsi="黑体" w:cs="宋体" w:hint="eastAsia"/>
          <w:color w:val="1D1D1D"/>
          <w:kern w:val="0"/>
          <w:sz w:val="32"/>
          <w:szCs w:val="32"/>
        </w:rPr>
        <w:lastRenderedPageBreak/>
        <w:t>王朝辉</w:t>
      </w:r>
      <w:r w:rsidRPr="00677ADA">
        <w:rPr>
          <w:rFonts w:ascii="黑体" w:eastAsia="黑体" w:hAnsi="黑体" w:cs="宋体" w:hint="eastAsia"/>
          <w:color w:val="1D1D1D"/>
          <w:kern w:val="0"/>
          <w:sz w:val="32"/>
          <w:szCs w:val="32"/>
        </w:rPr>
        <w:t>教授团队科研副产品处置情况说明</w:t>
      </w:r>
    </w:p>
    <w:p w:rsidR="0084618F" w:rsidRPr="0084618F" w:rsidRDefault="0084618F" w:rsidP="0084618F">
      <w:pPr>
        <w:widowControl/>
        <w:rPr>
          <w:rFonts w:ascii="Times New Roman" w:eastAsia="仿宋_GB2312" w:hAnsi="Times New Roman" w:cs="Times New Roman" w:hint="eastAsia"/>
          <w:color w:val="1D1D1D"/>
          <w:kern w:val="0"/>
          <w:sz w:val="32"/>
          <w:szCs w:val="32"/>
        </w:rPr>
      </w:pPr>
    </w:p>
    <w:p w:rsidR="0084618F" w:rsidRDefault="0084618F" w:rsidP="0084618F">
      <w:pPr>
        <w:widowControl/>
        <w:ind w:firstLineChars="200" w:firstLine="640"/>
        <w:rPr>
          <w:rFonts w:ascii="Times New Roman" w:eastAsia="仿宋_GB2312" w:hAnsi="Times New Roman" w:cs="Times New Roman" w:hint="eastAsia"/>
          <w:color w:val="1D1D1D"/>
          <w:kern w:val="0"/>
          <w:sz w:val="32"/>
          <w:szCs w:val="32"/>
        </w:rPr>
      </w:pPr>
      <w:r w:rsidRPr="00903F0E">
        <w:rPr>
          <w:rFonts w:ascii="Times New Roman" w:eastAsia="仿宋_GB2312" w:hAnsi="Times New Roman" w:cs="Times New Roman"/>
          <w:color w:val="1D1D1D"/>
          <w:kern w:val="0"/>
          <w:sz w:val="32"/>
          <w:szCs w:val="32"/>
        </w:rPr>
        <w:t>201</w:t>
      </w:r>
      <w:r>
        <w:rPr>
          <w:rFonts w:ascii="Times New Roman" w:eastAsia="仿宋_GB2312" w:hAnsi="Times New Roman" w:cs="Times New Roman" w:hint="eastAsia"/>
          <w:color w:val="1D1D1D"/>
          <w:kern w:val="0"/>
          <w:sz w:val="32"/>
          <w:szCs w:val="32"/>
        </w:rPr>
        <w:t>8</w:t>
      </w:r>
      <w:r w:rsidRPr="00903F0E">
        <w:rPr>
          <w:rFonts w:ascii="Times New Roman" w:eastAsia="仿宋_GB2312" w:hAnsi="Times New Roman" w:cs="Times New Roman"/>
          <w:color w:val="1D1D1D"/>
          <w:kern w:val="0"/>
          <w:sz w:val="32"/>
          <w:szCs w:val="32"/>
        </w:rPr>
        <w:t>年科教副产品</w:t>
      </w:r>
      <w:r w:rsidRPr="00903F0E">
        <w:rPr>
          <w:rFonts w:ascii="Times New Roman" w:eastAsia="仿宋_GB2312" w:hAnsi="Times New Roman" w:cs="Times New Roman"/>
          <w:color w:val="1D1D1D"/>
          <w:kern w:val="0"/>
          <w:sz w:val="32"/>
          <w:szCs w:val="32"/>
        </w:rPr>
        <w:t>-</w:t>
      </w:r>
      <w:r w:rsidRPr="00903F0E">
        <w:rPr>
          <w:rFonts w:ascii="Times New Roman" w:eastAsia="仿宋_GB2312" w:hAnsi="Times New Roman" w:cs="Times New Roman"/>
          <w:color w:val="1D1D1D"/>
          <w:kern w:val="0"/>
          <w:sz w:val="32"/>
          <w:szCs w:val="32"/>
        </w:rPr>
        <w:t>小麦总产量为</w:t>
      </w:r>
      <w:r w:rsidRPr="00D01990">
        <w:rPr>
          <w:rFonts w:ascii="Times New Roman" w:eastAsia="仿宋_GB2312" w:hAnsi="Times New Roman" w:cs="Times New Roman"/>
          <w:color w:val="1D1D1D"/>
          <w:kern w:val="0"/>
          <w:sz w:val="32"/>
          <w:szCs w:val="32"/>
        </w:rPr>
        <w:t xml:space="preserve">14891.0 </w:t>
      </w:r>
      <w:r w:rsidRPr="00903F0E">
        <w:rPr>
          <w:rFonts w:ascii="Times New Roman" w:eastAsia="仿宋_GB2312" w:hAnsi="Times New Roman" w:cs="Times New Roman"/>
          <w:color w:val="1D1D1D"/>
          <w:kern w:val="0"/>
          <w:sz w:val="32"/>
          <w:szCs w:val="32"/>
        </w:rPr>
        <w:t>kg</w:t>
      </w:r>
      <w:r>
        <w:rPr>
          <w:rFonts w:ascii="Times New Roman" w:eastAsia="仿宋_GB2312" w:hAnsi="Times New Roman" w:cs="Times New Roman" w:hint="eastAsia"/>
          <w:color w:val="1D1D1D"/>
          <w:kern w:val="0"/>
          <w:sz w:val="32"/>
          <w:szCs w:val="32"/>
        </w:rPr>
        <w:t>，已全部妥善处置，目前存量为零。</w:t>
      </w:r>
    </w:p>
    <w:p w:rsidR="0084618F" w:rsidRDefault="0084618F" w:rsidP="0084618F">
      <w:pPr>
        <w:widowControl/>
        <w:ind w:firstLineChars="200" w:firstLine="640"/>
        <w:rPr>
          <w:rFonts w:ascii="Times New Roman" w:eastAsia="仿宋_GB2312" w:hAnsi="Times New Roman" w:cs="Times New Roman" w:hint="eastAsia"/>
          <w:color w:val="1D1D1D"/>
          <w:kern w:val="0"/>
          <w:sz w:val="32"/>
          <w:szCs w:val="32"/>
        </w:rPr>
      </w:pPr>
      <w:r>
        <w:rPr>
          <w:rFonts w:ascii="Times New Roman" w:eastAsia="仿宋_GB2312" w:hAnsi="Times New Roman" w:cs="Times New Roman" w:hint="eastAsia"/>
          <w:color w:val="1D1D1D"/>
          <w:kern w:val="0"/>
          <w:sz w:val="32"/>
          <w:szCs w:val="32"/>
        </w:rPr>
        <w:t>科教副产品的处置决策是经课题组全体师生开会讨论，一致决定，根据当地小麦的市场价格处置。</w:t>
      </w:r>
    </w:p>
    <w:p w:rsidR="0084618F" w:rsidRPr="00D01990" w:rsidRDefault="0084618F" w:rsidP="0084618F">
      <w:pPr>
        <w:widowControl/>
        <w:ind w:firstLineChars="200" w:firstLine="640"/>
        <w:rPr>
          <w:rFonts w:ascii="Times New Roman" w:eastAsia="宋体" w:hAnsi="Times New Roman" w:cs="Times New Roman"/>
          <w:color w:val="000000"/>
          <w:kern w:val="0"/>
          <w:sz w:val="22"/>
        </w:rPr>
      </w:pPr>
      <w:r>
        <w:rPr>
          <w:rFonts w:ascii="Times New Roman" w:eastAsia="仿宋_GB2312" w:hAnsi="Times New Roman" w:cs="Times New Roman" w:hint="eastAsia"/>
          <w:color w:val="1D1D1D"/>
          <w:kern w:val="0"/>
          <w:sz w:val="32"/>
          <w:szCs w:val="32"/>
        </w:rPr>
        <w:t>2018</w:t>
      </w:r>
      <w:r>
        <w:rPr>
          <w:rFonts w:ascii="Times New Roman" w:eastAsia="仿宋_GB2312" w:hAnsi="Times New Roman" w:cs="Times New Roman" w:hint="eastAsia"/>
          <w:color w:val="1D1D1D"/>
          <w:kern w:val="0"/>
          <w:sz w:val="32"/>
          <w:szCs w:val="32"/>
        </w:rPr>
        <w:t>年的科教副产品共收入</w:t>
      </w:r>
      <w:r w:rsidRPr="00D01990">
        <w:rPr>
          <w:rFonts w:ascii="Times New Roman" w:eastAsia="仿宋_GB2312" w:hAnsi="Times New Roman" w:cs="Times New Roman"/>
          <w:color w:val="1D1D1D"/>
          <w:kern w:val="0"/>
          <w:sz w:val="32"/>
          <w:szCs w:val="32"/>
        </w:rPr>
        <w:t xml:space="preserve">31560.0 </w:t>
      </w:r>
      <w:r>
        <w:rPr>
          <w:rFonts w:ascii="Times New Roman" w:eastAsia="仿宋_GB2312" w:hAnsi="Times New Roman" w:cs="Times New Roman" w:hint="eastAsia"/>
          <w:color w:val="1D1D1D"/>
          <w:kern w:val="0"/>
          <w:sz w:val="32"/>
          <w:szCs w:val="32"/>
        </w:rPr>
        <w:t>元，抵扣工费、地租等，余款</w:t>
      </w:r>
      <w:r w:rsidRPr="00D01990">
        <w:rPr>
          <w:rFonts w:ascii="Times New Roman" w:eastAsia="仿宋_GB2312" w:hAnsi="Times New Roman" w:cs="Times New Roman"/>
          <w:color w:val="1D1D1D"/>
          <w:kern w:val="0"/>
          <w:sz w:val="32"/>
          <w:szCs w:val="32"/>
        </w:rPr>
        <w:t>1964</w:t>
      </w:r>
      <w:r>
        <w:rPr>
          <w:rFonts w:ascii="Times New Roman" w:eastAsia="仿宋_GB2312" w:hAnsi="Times New Roman" w:cs="Times New Roman" w:hint="eastAsia"/>
          <w:color w:val="1D1D1D"/>
          <w:kern w:val="0"/>
          <w:sz w:val="32"/>
          <w:szCs w:val="32"/>
        </w:rPr>
        <w:t>4</w:t>
      </w:r>
      <w:r>
        <w:rPr>
          <w:rFonts w:ascii="Times New Roman" w:eastAsia="仿宋_GB2312" w:hAnsi="Times New Roman" w:cs="Times New Roman" w:hint="eastAsia"/>
          <w:color w:val="1D1D1D"/>
          <w:kern w:val="0"/>
          <w:sz w:val="32"/>
          <w:szCs w:val="32"/>
        </w:rPr>
        <w:t>元已全部上缴财务处，入账（账本号：</w:t>
      </w:r>
      <w:r w:rsidRPr="002245CE">
        <w:rPr>
          <w:rFonts w:ascii="Times New Roman" w:eastAsia="仿宋_GB2312" w:hAnsi="Times New Roman" w:cs="Times New Roman" w:hint="eastAsia"/>
          <w:color w:val="000000" w:themeColor="text1"/>
          <w:kern w:val="0"/>
          <w:sz w:val="32"/>
          <w:szCs w:val="32"/>
        </w:rPr>
        <w:t>S</w:t>
      </w:r>
      <w:r w:rsidRPr="002245CE">
        <w:rPr>
          <w:rFonts w:ascii="Times New Roman" w:eastAsia="仿宋_GB2312" w:hAnsi="Times New Roman" w:cs="Times New Roman"/>
          <w:color w:val="000000" w:themeColor="text1"/>
          <w:kern w:val="0"/>
          <w:sz w:val="32"/>
          <w:szCs w:val="32"/>
        </w:rPr>
        <w:t>206021701</w:t>
      </w:r>
      <w:r>
        <w:rPr>
          <w:rFonts w:ascii="Times New Roman" w:eastAsia="仿宋_GB2312" w:hAnsi="Times New Roman" w:cs="Times New Roman" w:hint="eastAsia"/>
          <w:color w:val="1D1D1D"/>
          <w:kern w:val="0"/>
          <w:sz w:val="32"/>
          <w:szCs w:val="32"/>
        </w:rPr>
        <w:t>）。上缴余款用于研究生劳务费、购买科研学习用品、库房租金等支出。</w:t>
      </w:r>
    </w:p>
    <w:p w:rsidR="0084618F" w:rsidRPr="00367DE4" w:rsidRDefault="0084618F" w:rsidP="0084618F">
      <w:pPr>
        <w:rPr>
          <w:rFonts w:ascii="仿宋_GB2312" w:eastAsia="仿宋_GB2312" w:hAnsi="宋体" w:cs="宋体"/>
          <w:color w:val="1D1D1D"/>
          <w:kern w:val="0"/>
          <w:sz w:val="32"/>
          <w:szCs w:val="32"/>
        </w:rPr>
      </w:pPr>
    </w:p>
    <w:p w:rsidR="00BB73B1" w:rsidRPr="0084618F" w:rsidRDefault="00BB73B1"/>
    <w:sectPr w:rsidR="00BB73B1" w:rsidRPr="0084618F" w:rsidSect="00E56E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10E" w:rsidRDefault="0093710E" w:rsidP="00B07425">
      <w:r>
        <w:separator/>
      </w:r>
    </w:p>
  </w:endnote>
  <w:endnote w:type="continuationSeparator" w:id="1">
    <w:p w:rsidR="0093710E" w:rsidRDefault="0093710E" w:rsidP="00B074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10E" w:rsidRDefault="0093710E" w:rsidP="00B07425">
      <w:r>
        <w:separator/>
      </w:r>
    </w:p>
  </w:footnote>
  <w:footnote w:type="continuationSeparator" w:id="1">
    <w:p w:rsidR="0093710E" w:rsidRDefault="0093710E" w:rsidP="00B074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E49AFF"/>
    <w:multiLevelType w:val="singleLevel"/>
    <w:tmpl w:val="67E49AFF"/>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5DA7"/>
    <w:rsid w:val="003B0CD8"/>
    <w:rsid w:val="00677ADA"/>
    <w:rsid w:val="0084618F"/>
    <w:rsid w:val="00847DBD"/>
    <w:rsid w:val="0093710E"/>
    <w:rsid w:val="00B07425"/>
    <w:rsid w:val="00BB73B1"/>
    <w:rsid w:val="00CE0867"/>
    <w:rsid w:val="00DD37E2"/>
    <w:rsid w:val="00E55DA7"/>
    <w:rsid w:val="00E56E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4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74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7425"/>
    <w:rPr>
      <w:sz w:val="18"/>
      <w:szCs w:val="18"/>
    </w:rPr>
  </w:style>
  <w:style w:type="paragraph" w:styleId="a4">
    <w:name w:val="footer"/>
    <w:basedOn w:val="a"/>
    <w:link w:val="Char0"/>
    <w:uiPriority w:val="99"/>
    <w:unhideWhenUsed/>
    <w:rsid w:val="00B07425"/>
    <w:pPr>
      <w:tabs>
        <w:tab w:val="center" w:pos="4153"/>
        <w:tab w:val="right" w:pos="8306"/>
      </w:tabs>
      <w:snapToGrid w:val="0"/>
      <w:jc w:val="left"/>
    </w:pPr>
    <w:rPr>
      <w:sz w:val="18"/>
      <w:szCs w:val="18"/>
    </w:rPr>
  </w:style>
  <w:style w:type="character" w:customStyle="1" w:styleId="Char0">
    <w:name w:val="页脚 Char"/>
    <w:basedOn w:val="a0"/>
    <w:link w:val="a4"/>
    <w:uiPriority w:val="99"/>
    <w:rsid w:val="00B0742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4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74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7425"/>
    <w:rPr>
      <w:sz w:val="18"/>
      <w:szCs w:val="18"/>
    </w:rPr>
  </w:style>
  <w:style w:type="paragraph" w:styleId="a4">
    <w:name w:val="footer"/>
    <w:basedOn w:val="a"/>
    <w:link w:val="Char0"/>
    <w:uiPriority w:val="99"/>
    <w:unhideWhenUsed/>
    <w:rsid w:val="00B07425"/>
    <w:pPr>
      <w:tabs>
        <w:tab w:val="center" w:pos="4153"/>
        <w:tab w:val="right" w:pos="8306"/>
      </w:tabs>
      <w:snapToGrid w:val="0"/>
      <w:jc w:val="left"/>
    </w:pPr>
    <w:rPr>
      <w:sz w:val="18"/>
      <w:szCs w:val="18"/>
    </w:rPr>
  </w:style>
  <w:style w:type="character" w:customStyle="1" w:styleId="Char0">
    <w:name w:val="页脚 Char"/>
    <w:basedOn w:val="a0"/>
    <w:link w:val="a4"/>
    <w:uiPriority w:val="99"/>
    <w:rsid w:val="00B0742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89</Words>
  <Characters>512</Characters>
  <Application>Microsoft Office Word</Application>
  <DocSecurity>0</DocSecurity>
  <Lines>4</Lines>
  <Paragraphs>1</Paragraphs>
  <ScaleCrop>false</ScaleCrop>
  <Company>china</Company>
  <LinksUpToDate>false</LinksUpToDate>
  <CharactersWithSpaces>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董宏刚</dc:creator>
  <cp:keywords/>
  <dc:description/>
  <cp:lastModifiedBy>杨萍</cp:lastModifiedBy>
  <cp:revision>5</cp:revision>
  <dcterms:created xsi:type="dcterms:W3CDTF">2018-11-08T02:24:00Z</dcterms:created>
  <dcterms:modified xsi:type="dcterms:W3CDTF">2018-11-20T00:53:00Z</dcterms:modified>
</cp:coreProperties>
</file>