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33F" w:rsidRPr="008B01FD" w:rsidRDefault="008B01FD" w:rsidP="008B01FD">
      <w:pPr>
        <w:widowControl/>
        <w:spacing w:line="700" w:lineRule="exact"/>
        <w:jc w:val="center"/>
        <w:rPr>
          <w:rFonts w:ascii="方正小标宋简体" w:eastAsia="方正小标宋简体"/>
          <w:color w:val="000000" w:themeColor="text1"/>
          <w:sz w:val="40"/>
          <w:szCs w:val="44"/>
        </w:rPr>
      </w:pPr>
      <w:r w:rsidRPr="008B01FD">
        <w:rPr>
          <w:rFonts w:ascii="方正小标宋简体" w:eastAsia="方正小标宋简体" w:hint="eastAsia"/>
          <w:color w:val="000000" w:themeColor="text1"/>
          <w:sz w:val="40"/>
          <w:szCs w:val="44"/>
        </w:rPr>
        <w:t>西北农林科技大学</w:t>
      </w:r>
      <w:r w:rsidR="0083133F" w:rsidRPr="008B01FD">
        <w:rPr>
          <w:rFonts w:ascii="方正小标宋简体" w:eastAsia="方正小标宋简体"/>
          <w:color w:val="000000" w:themeColor="text1"/>
          <w:sz w:val="40"/>
          <w:szCs w:val="44"/>
        </w:rPr>
        <w:t>202</w:t>
      </w:r>
      <w:r w:rsidR="000F1BC1" w:rsidRPr="008B01FD">
        <w:rPr>
          <w:rFonts w:ascii="方正小标宋简体" w:eastAsia="方正小标宋简体" w:hint="eastAsia"/>
          <w:color w:val="000000" w:themeColor="text1"/>
          <w:sz w:val="40"/>
          <w:szCs w:val="44"/>
        </w:rPr>
        <w:t>2</w:t>
      </w:r>
      <w:r w:rsidR="0083133F" w:rsidRPr="008B01FD">
        <w:rPr>
          <w:rFonts w:ascii="方正小标宋简体" w:eastAsia="方正小标宋简体" w:hint="eastAsia"/>
          <w:color w:val="000000" w:themeColor="text1"/>
          <w:sz w:val="40"/>
          <w:szCs w:val="44"/>
        </w:rPr>
        <w:t>年专业学位硕士研究生</w:t>
      </w:r>
      <w:r w:rsidR="0083133F" w:rsidRPr="008B01FD">
        <w:rPr>
          <w:rFonts w:ascii="方正小标宋简体" w:eastAsia="方正小标宋简体"/>
          <w:color w:val="000000" w:themeColor="text1"/>
          <w:sz w:val="40"/>
          <w:szCs w:val="44"/>
        </w:rPr>
        <w:br/>
      </w:r>
      <w:r w:rsidR="0083133F" w:rsidRPr="008B01FD">
        <w:rPr>
          <w:rFonts w:ascii="方正小标宋简体" w:eastAsia="方正小标宋简体" w:hint="eastAsia"/>
          <w:color w:val="000000" w:themeColor="text1"/>
          <w:sz w:val="40"/>
          <w:szCs w:val="44"/>
        </w:rPr>
        <w:t>“丝绸之路国际化农业人才”项目招生公告</w:t>
      </w:r>
    </w:p>
    <w:p w:rsidR="00A76FAF" w:rsidRPr="00757E3A" w:rsidRDefault="00A76FAF"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bookmarkStart w:id="0" w:name="OLE_LINK1"/>
      <w:r w:rsidRPr="00757E3A">
        <w:rPr>
          <w:rFonts w:ascii="仿宋_GB2312" w:eastAsia="仿宋_GB2312" w:hAnsi="Times New Roman" w:cs="Times New Roman" w:hint="eastAsia"/>
          <w:color w:val="000000" w:themeColor="text1"/>
          <w:kern w:val="0"/>
          <w:sz w:val="32"/>
          <w:szCs w:val="32"/>
        </w:rPr>
        <w:t>为了进一步应对“一带一路”建设对农业科技人才的新挑战、新要求，积极服务丝绸之路沿线国家跨国</w:t>
      </w:r>
      <w:r w:rsidR="00FF5DBD" w:rsidRPr="00757E3A">
        <w:rPr>
          <w:rFonts w:ascii="仿宋_GB2312" w:eastAsia="仿宋_GB2312" w:hAnsi="Times New Roman" w:cs="Times New Roman" w:hint="eastAsia"/>
          <w:color w:val="000000" w:themeColor="text1"/>
          <w:kern w:val="0"/>
          <w:sz w:val="32"/>
          <w:szCs w:val="32"/>
        </w:rPr>
        <w:t>农业</w:t>
      </w:r>
      <w:r w:rsidRPr="00757E3A">
        <w:rPr>
          <w:rFonts w:ascii="仿宋_GB2312" w:eastAsia="仿宋_GB2312" w:hAnsi="Times New Roman" w:cs="Times New Roman" w:hint="eastAsia"/>
          <w:color w:val="000000" w:themeColor="text1"/>
          <w:kern w:val="0"/>
          <w:sz w:val="32"/>
          <w:szCs w:val="32"/>
        </w:rPr>
        <w:t>企业及科研单位，支撑海外农业科技示范园建设，提升我校国际化办学质量和水平，以学术交流为引领，以海外农业科技示范园建设为契机和平台，培养和造就一批具有强烈社会责任感，</w:t>
      </w:r>
      <w:r w:rsidR="0033279C" w:rsidRPr="00757E3A">
        <w:rPr>
          <w:rFonts w:ascii="仿宋_GB2312" w:eastAsia="仿宋_GB2312" w:hAnsi="Times New Roman" w:cs="Times New Roman" w:hint="eastAsia"/>
          <w:color w:val="000000" w:themeColor="text1"/>
          <w:kern w:val="0"/>
          <w:sz w:val="32"/>
          <w:szCs w:val="32"/>
        </w:rPr>
        <w:t>熟悉</w:t>
      </w:r>
      <w:r w:rsidRPr="00757E3A">
        <w:rPr>
          <w:rFonts w:ascii="仿宋_GB2312" w:eastAsia="仿宋_GB2312" w:hAnsi="Times New Roman" w:cs="Times New Roman" w:hint="eastAsia"/>
          <w:color w:val="000000" w:themeColor="text1"/>
          <w:kern w:val="0"/>
          <w:sz w:val="32"/>
          <w:szCs w:val="32"/>
        </w:rPr>
        <w:t>“一带一路”沿线国家农业国情，</w:t>
      </w:r>
      <w:r w:rsidR="003A2F0A" w:rsidRPr="00757E3A">
        <w:rPr>
          <w:rFonts w:ascii="仿宋_GB2312" w:eastAsia="仿宋_GB2312" w:hAnsi="Times New Roman" w:cs="Times New Roman" w:hint="eastAsia"/>
          <w:color w:val="000000" w:themeColor="text1"/>
          <w:kern w:val="0"/>
          <w:sz w:val="32"/>
          <w:szCs w:val="32"/>
        </w:rPr>
        <w:t>创新创业能力强，</w:t>
      </w:r>
      <w:r w:rsidRPr="00757E3A">
        <w:rPr>
          <w:rFonts w:ascii="仿宋_GB2312" w:eastAsia="仿宋_GB2312" w:hAnsi="Times New Roman" w:cs="Times New Roman" w:hint="eastAsia"/>
          <w:color w:val="000000" w:themeColor="text1"/>
          <w:kern w:val="0"/>
          <w:sz w:val="32"/>
          <w:szCs w:val="32"/>
        </w:rPr>
        <w:t>综合素质高</w:t>
      </w:r>
      <w:r w:rsidR="009D7037" w:rsidRPr="00757E3A">
        <w:rPr>
          <w:rFonts w:ascii="仿宋_GB2312" w:eastAsia="仿宋_GB2312" w:hAnsi="Times New Roman" w:cs="Times New Roman" w:hint="eastAsia"/>
          <w:color w:val="000000" w:themeColor="text1"/>
          <w:kern w:val="0"/>
          <w:sz w:val="32"/>
          <w:szCs w:val="32"/>
        </w:rPr>
        <w:t>，</w:t>
      </w:r>
      <w:r w:rsidRPr="00757E3A">
        <w:rPr>
          <w:rFonts w:ascii="仿宋_GB2312" w:eastAsia="仿宋_GB2312" w:hAnsi="Times New Roman" w:cs="Times New Roman" w:hint="eastAsia"/>
          <w:color w:val="000000" w:themeColor="text1"/>
          <w:kern w:val="0"/>
          <w:sz w:val="32"/>
          <w:szCs w:val="32"/>
        </w:rPr>
        <w:t>实践能力强，有志服务于</w:t>
      </w:r>
      <w:r w:rsidR="009D7037" w:rsidRPr="00757E3A">
        <w:rPr>
          <w:rFonts w:ascii="仿宋_GB2312" w:eastAsia="仿宋_GB2312" w:hAnsi="Times New Roman" w:cs="Times New Roman" w:hint="eastAsia"/>
          <w:color w:val="000000" w:themeColor="text1"/>
          <w:kern w:val="0"/>
          <w:sz w:val="32"/>
          <w:szCs w:val="32"/>
        </w:rPr>
        <w:t>“一带一路”</w:t>
      </w:r>
      <w:r w:rsidRPr="00757E3A">
        <w:rPr>
          <w:rFonts w:ascii="仿宋_GB2312" w:eastAsia="仿宋_GB2312" w:hAnsi="Times New Roman" w:cs="Times New Roman" w:hint="eastAsia"/>
          <w:color w:val="000000" w:themeColor="text1"/>
          <w:kern w:val="0"/>
          <w:sz w:val="32"/>
          <w:szCs w:val="32"/>
        </w:rPr>
        <w:t>现代农业产业发展的</w:t>
      </w:r>
      <w:r w:rsidR="009D7037" w:rsidRPr="00757E3A">
        <w:rPr>
          <w:rFonts w:ascii="仿宋_GB2312" w:eastAsia="仿宋_GB2312" w:hAnsi="Times New Roman" w:cs="Times New Roman" w:hint="eastAsia"/>
          <w:color w:val="000000" w:themeColor="text1"/>
          <w:kern w:val="0"/>
          <w:sz w:val="32"/>
          <w:szCs w:val="32"/>
        </w:rPr>
        <w:t>国际化</w:t>
      </w:r>
      <w:r w:rsidRPr="00757E3A">
        <w:rPr>
          <w:rFonts w:ascii="仿宋_GB2312" w:eastAsia="仿宋_GB2312" w:hAnsi="Times New Roman" w:cs="Times New Roman" w:hint="eastAsia"/>
          <w:color w:val="000000" w:themeColor="text1"/>
          <w:kern w:val="0"/>
          <w:sz w:val="32"/>
          <w:szCs w:val="32"/>
        </w:rPr>
        <w:t>高层次人才。为此，202</w:t>
      </w:r>
      <w:r w:rsidR="000F1BC1">
        <w:rPr>
          <w:rFonts w:ascii="仿宋_GB2312" w:eastAsia="仿宋_GB2312" w:hAnsi="Times New Roman" w:cs="Times New Roman" w:hint="eastAsia"/>
          <w:color w:val="000000" w:themeColor="text1"/>
          <w:kern w:val="0"/>
          <w:sz w:val="32"/>
          <w:szCs w:val="32"/>
        </w:rPr>
        <w:t>2</w:t>
      </w:r>
      <w:r w:rsidRPr="00757E3A">
        <w:rPr>
          <w:rFonts w:ascii="仿宋_GB2312" w:eastAsia="仿宋_GB2312" w:hAnsi="Times New Roman" w:cs="Times New Roman" w:hint="eastAsia"/>
          <w:color w:val="000000" w:themeColor="text1"/>
          <w:kern w:val="0"/>
          <w:sz w:val="32"/>
          <w:szCs w:val="32"/>
        </w:rPr>
        <w:t>年学校设立专业学位硕士研究生“</w:t>
      </w:r>
      <w:r w:rsidR="001902C6" w:rsidRPr="00757E3A">
        <w:rPr>
          <w:rFonts w:ascii="仿宋_GB2312" w:eastAsia="仿宋_GB2312" w:hAnsi="Times New Roman" w:cs="Times New Roman" w:hint="eastAsia"/>
          <w:color w:val="000000" w:themeColor="text1"/>
          <w:kern w:val="0"/>
          <w:sz w:val="32"/>
          <w:szCs w:val="32"/>
        </w:rPr>
        <w:t>丝绸之路国际化农业人才</w:t>
      </w:r>
      <w:r w:rsidRPr="00757E3A">
        <w:rPr>
          <w:rFonts w:ascii="仿宋_GB2312" w:eastAsia="仿宋_GB2312" w:hAnsi="Times New Roman" w:cs="Times New Roman" w:hint="eastAsia"/>
          <w:color w:val="000000" w:themeColor="text1"/>
          <w:kern w:val="0"/>
          <w:sz w:val="32"/>
          <w:szCs w:val="32"/>
        </w:rPr>
        <w:t>”培养</w:t>
      </w:r>
      <w:r w:rsidR="007C490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（以下简称</w:t>
      </w:r>
      <w:r w:rsidR="007C490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w:t>
      </w:r>
      <w:bookmarkEnd w:id="0"/>
    </w:p>
    <w:p w:rsidR="00B25AAC" w:rsidRPr="00757E3A" w:rsidRDefault="00FC0F29" w:rsidP="008B01FD">
      <w:pPr>
        <w:pStyle w:val="1"/>
        <w:spacing w:before="0" w:after="0" w:line="560" w:lineRule="exact"/>
        <w:ind w:firstLineChars="200" w:firstLine="640"/>
        <w:rPr>
          <w:rFonts w:ascii="黑体" w:eastAsia="黑体" w:hAnsi="黑体" w:cs="Times New Roman"/>
          <w:b w:val="0"/>
          <w:bCs w:val="0"/>
          <w:color w:val="000000" w:themeColor="text1"/>
          <w:sz w:val="32"/>
          <w:szCs w:val="32"/>
        </w:rPr>
      </w:pPr>
      <w:r w:rsidRPr="00757E3A">
        <w:rPr>
          <w:rFonts w:ascii="黑体" w:eastAsia="黑体" w:hAnsi="黑体" w:cs="Times New Roman"/>
          <w:b w:val="0"/>
          <w:bCs w:val="0"/>
          <w:color w:val="000000" w:themeColor="text1"/>
          <w:sz w:val="32"/>
          <w:szCs w:val="32"/>
        </w:rPr>
        <w:t>一、</w:t>
      </w:r>
      <w:r w:rsidR="007C490D" w:rsidRPr="00757E3A">
        <w:rPr>
          <w:rFonts w:ascii="黑体" w:eastAsia="黑体" w:hAnsi="黑体" w:cs="Times New Roman" w:hint="eastAsia"/>
          <w:b w:val="0"/>
          <w:bCs w:val="0"/>
          <w:color w:val="000000" w:themeColor="text1"/>
          <w:sz w:val="32"/>
          <w:szCs w:val="32"/>
        </w:rPr>
        <w:t>项目</w:t>
      </w:r>
      <w:r w:rsidR="00B44DC3" w:rsidRPr="00757E3A">
        <w:rPr>
          <w:rFonts w:ascii="黑体" w:eastAsia="黑体" w:hAnsi="黑体" w:cs="Times New Roman"/>
          <w:b w:val="0"/>
          <w:bCs w:val="0"/>
          <w:color w:val="000000" w:themeColor="text1"/>
          <w:sz w:val="32"/>
          <w:szCs w:val="32"/>
        </w:rPr>
        <w:t>简介</w:t>
      </w:r>
    </w:p>
    <w:p w:rsidR="00A76FAF" w:rsidRPr="00757E3A" w:rsidRDefault="00A76FAF"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w:t>
      </w:r>
      <w:r w:rsidR="001902C6" w:rsidRPr="00757E3A">
        <w:rPr>
          <w:rFonts w:ascii="仿宋_GB2312" w:eastAsia="仿宋_GB2312" w:hAnsi="Times New Roman" w:cs="Times New Roman" w:hint="eastAsia"/>
          <w:color w:val="000000" w:themeColor="text1"/>
          <w:kern w:val="0"/>
          <w:sz w:val="32"/>
          <w:szCs w:val="32"/>
        </w:rPr>
        <w:t>丝绸之路国际化农业人才</w:t>
      </w:r>
      <w:r w:rsidRPr="00757E3A">
        <w:rPr>
          <w:rFonts w:ascii="仿宋_GB2312" w:eastAsia="仿宋_GB2312" w:hAnsi="Times New Roman" w:cs="Times New Roman" w:hint="eastAsia"/>
          <w:color w:val="000000" w:themeColor="text1"/>
          <w:kern w:val="0"/>
          <w:sz w:val="32"/>
          <w:szCs w:val="32"/>
        </w:rPr>
        <w:t>”</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依据现有专业学位硕士研究生专业领域招生，是学校</w:t>
      </w:r>
      <w:r w:rsidR="00EC5D6E" w:rsidRPr="00757E3A">
        <w:rPr>
          <w:rFonts w:ascii="仿宋_GB2312" w:eastAsia="仿宋_GB2312" w:hAnsi="Times New Roman" w:cs="Times New Roman" w:hint="eastAsia"/>
          <w:color w:val="000000" w:themeColor="text1"/>
          <w:kern w:val="0"/>
          <w:sz w:val="32"/>
          <w:szCs w:val="32"/>
        </w:rPr>
        <w:t>于</w:t>
      </w:r>
      <w:r w:rsidRPr="00757E3A">
        <w:rPr>
          <w:rFonts w:ascii="仿宋_GB2312" w:eastAsia="仿宋_GB2312" w:hAnsi="Times New Roman" w:cs="Times New Roman" w:hint="eastAsia"/>
          <w:color w:val="000000" w:themeColor="text1"/>
          <w:kern w:val="0"/>
          <w:sz w:val="32"/>
          <w:szCs w:val="32"/>
        </w:rPr>
        <w:t>20</w:t>
      </w:r>
      <w:r w:rsidR="00413833">
        <w:rPr>
          <w:rFonts w:ascii="仿宋_GB2312" w:eastAsia="仿宋_GB2312" w:hAnsi="Times New Roman" w:cs="Times New Roman" w:hint="eastAsia"/>
          <w:color w:val="000000" w:themeColor="text1"/>
          <w:kern w:val="0"/>
          <w:sz w:val="32"/>
          <w:szCs w:val="32"/>
        </w:rPr>
        <w:t>19</w:t>
      </w:r>
      <w:r w:rsidRPr="00757E3A">
        <w:rPr>
          <w:rFonts w:ascii="仿宋_GB2312" w:eastAsia="仿宋_GB2312" w:hAnsi="Times New Roman" w:cs="Times New Roman" w:hint="eastAsia"/>
          <w:color w:val="000000" w:themeColor="text1"/>
          <w:kern w:val="0"/>
          <w:sz w:val="32"/>
          <w:szCs w:val="32"/>
        </w:rPr>
        <w:t>年</w:t>
      </w:r>
      <w:r w:rsidR="00EC5D6E" w:rsidRPr="00757E3A">
        <w:rPr>
          <w:rFonts w:ascii="仿宋_GB2312" w:eastAsia="仿宋_GB2312" w:hAnsi="Times New Roman" w:cs="Times New Roman" w:hint="eastAsia"/>
          <w:color w:val="000000" w:themeColor="text1"/>
          <w:kern w:val="0"/>
          <w:sz w:val="32"/>
          <w:szCs w:val="32"/>
        </w:rPr>
        <w:t>开始</w:t>
      </w:r>
      <w:r w:rsidRPr="00757E3A">
        <w:rPr>
          <w:rFonts w:ascii="仿宋_GB2312" w:eastAsia="仿宋_GB2312" w:hAnsi="Times New Roman" w:cs="Times New Roman" w:hint="eastAsia"/>
          <w:color w:val="000000" w:themeColor="text1"/>
          <w:kern w:val="0"/>
          <w:sz w:val="32"/>
          <w:szCs w:val="32"/>
        </w:rPr>
        <w:t>新增专业学位硕士研究生培养</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w:t>
      </w:r>
    </w:p>
    <w:p w:rsidR="005A287A" w:rsidRPr="00757E3A" w:rsidRDefault="00A76FAF"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为推动国际化高层次人才发展，学校依托</w:t>
      </w:r>
      <w:r w:rsidR="00D03062" w:rsidRPr="00757E3A">
        <w:rPr>
          <w:rFonts w:ascii="仿宋_GB2312" w:eastAsia="仿宋_GB2312" w:hAnsi="Times New Roman" w:cs="Times New Roman" w:hint="eastAsia"/>
          <w:color w:val="000000" w:themeColor="text1"/>
          <w:kern w:val="0"/>
          <w:sz w:val="32"/>
          <w:szCs w:val="32"/>
        </w:rPr>
        <w:t>农学院</w:t>
      </w:r>
      <w:r w:rsidR="00413833">
        <w:rPr>
          <w:rFonts w:ascii="仿宋_GB2312" w:eastAsia="仿宋_GB2312" w:hAnsi="Times New Roman" w:cs="Times New Roman" w:hint="eastAsia"/>
          <w:color w:val="000000" w:themeColor="text1"/>
          <w:kern w:val="0"/>
          <w:sz w:val="32"/>
          <w:szCs w:val="32"/>
        </w:rPr>
        <w:t>、</w:t>
      </w:r>
      <w:r w:rsidR="00D03062" w:rsidRPr="00757E3A">
        <w:rPr>
          <w:rFonts w:ascii="仿宋_GB2312" w:eastAsia="仿宋_GB2312" w:hAnsi="Times New Roman" w:cs="Times New Roman" w:hint="eastAsia"/>
          <w:color w:val="000000" w:themeColor="text1"/>
          <w:kern w:val="0"/>
          <w:sz w:val="32"/>
          <w:szCs w:val="32"/>
        </w:rPr>
        <w:t>动物科技学院</w:t>
      </w:r>
      <w:r w:rsidR="00413833">
        <w:rPr>
          <w:rFonts w:ascii="仿宋_GB2312" w:eastAsia="仿宋_GB2312" w:hAnsi="Times New Roman" w:cs="Times New Roman" w:hint="eastAsia"/>
          <w:color w:val="000000" w:themeColor="text1"/>
          <w:kern w:val="0"/>
          <w:sz w:val="32"/>
          <w:szCs w:val="32"/>
        </w:rPr>
        <w:t>、</w:t>
      </w:r>
      <w:r w:rsidR="00D03062" w:rsidRPr="00757E3A">
        <w:rPr>
          <w:rFonts w:ascii="仿宋_GB2312" w:eastAsia="仿宋_GB2312" w:hAnsi="Times New Roman" w:cs="Times New Roman" w:hint="eastAsia"/>
          <w:color w:val="000000" w:themeColor="text1"/>
          <w:kern w:val="0"/>
          <w:sz w:val="32"/>
          <w:szCs w:val="32"/>
        </w:rPr>
        <w:t>园艺学院</w:t>
      </w:r>
      <w:r w:rsidRPr="00757E3A">
        <w:rPr>
          <w:rFonts w:ascii="仿宋_GB2312" w:eastAsia="仿宋_GB2312" w:hAnsi="Times New Roman" w:cs="Times New Roman" w:hint="eastAsia"/>
          <w:color w:val="000000" w:themeColor="text1"/>
          <w:kern w:val="0"/>
          <w:sz w:val="32"/>
          <w:szCs w:val="32"/>
        </w:rPr>
        <w:t>等相关学院及丝绸之路农业教育科技创新联盟合作组织，组织校内外具有丰富实践经验的研究生导师、高级专业技术人员和龙头企业高管组建“三师型”导师团队，按照“</w:t>
      </w:r>
      <w:r w:rsidR="001902C6" w:rsidRPr="00757E3A">
        <w:rPr>
          <w:rFonts w:ascii="仿宋_GB2312" w:eastAsia="仿宋_GB2312" w:hAnsi="Times New Roman" w:cs="Times New Roman" w:hint="eastAsia"/>
          <w:color w:val="000000" w:themeColor="text1"/>
          <w:kern w:val="0"/>
          <w:sz w:val="32"/>
          <w:szCs w:val="32"/>
        </w:rPr>
        <w:t>丝绸之路国际化农业人才</w:t>
      </w:r>
      <w:r w:rsidRPr="00757E3A">
        <w:rPr>
          <w:rFonts w:ascii="仿宋_GB2312" w:eastAsia="仿宋_GB2312" w:hAnsi="Times New Roman" w:cs="Times New Roman" w:hint="eastAsia"/>
          <w:color w:val="000000" w:themeColor="text1"/>
          <w:kern w:val="0"/>
          <w:sz w:val="32"/>
          <w:szCs w:val="32"/>
        </w:rPr>
        <w:t>”项目需求，围绕一带一路农业产业化发展战略、农业国际贸易政策、</w:t>
      </w:r>
      <w:r w:rsidR="004A6B6F" w:rsidRPr="00757E3A">
        <w:rPr>
          <w:rFonts w:ascii="仿宋_GB2312" w:eastAsia="仿宋_GB2312" w:hAnsi="Times New Roman" w:cs="Times New Roman" w:hint="eastAsia"/>
          <w:color w:val="000000" w:themeColor="text1"/>
          <w:kern w:val="0"/>
          <w:sz w:val="32"/>
          <w:szCs w:val="32"/>
        </w:rPr>
        <w:t>一带一路沿线国家农业全过程生产技术及提升潜力，</w:t>
      </w:r>
      <w:r w:rsidRPr="00757E3A">
        <w:rPr>
          <w:rFonts w:ascii="仿宋_GB2312" w:eastAsia="仿宋_GB2312" w:hAnsi="Times New Roman" w:cs="Times New Roman" w:hint="eastAsia"/>
          <w:color w:val="000000" w:themeColor="text1"/>
          <w:kern w:val="0"/>
          <w:sz w:val="32"/>
          <w:szCs w:val="32"/>
        </w:rPr>
        <w:t>一带一路视角下农业绿色发展模式、国际农业现状及农业转型升级</w:t>
      </w:r>
      <w:r w:rsidR="00C352CF">
        <w:rPr>
          <w:rFonts w:ascii="仿宋_GB2312" w:eastAsia="仿宋_GB2312" w:hAnsi="Times New Roman" w:cs="Times New Roman" w:hint="eastAsia"/>
          <w:color w:val="000000" w:themeColor="text1"/>
          <w:kern w:val="0"/>
          <w:sz w:val="32"/>
          <w:szCs w:val="32"/>
        </w:rPr>
        <w:t>、生物健康农业</w:t>
      </w:r>
      <w:r w:rsidR="004A6B6F" w:rsidRPr="00757E3A">
        <w:rPr>
          <w:rFonts w:ascii="仿宋_GB2312" w:eastAsia="仿宋_GB2312" w:hAnsi="Times New Roman" w:cs="Times New Roman" w:hint="eastAsia"/>
          <w:color w:val="000000" w:themeColor="text1"/>
          <w:kern w:val="0"/>
          <w:sz w:val="32"/>
          <w:szCs w:val="32"/>
        </w:rPr>
        <w:t>等</w:t>
      </w:r>
      <w:r w:rsidRPr="00757E3A">
        <w:rPr>
          <w:rFonts w:ascii="仿宋_GB2312" w:eastAsia="仿宋_GB2312" w:hAnsi="Times New Roman" w:cs="Times New Roman" w:hint="eastAsia"/>
          <w:color w:val="000000" w:themeColor="text1"/>
          <w:kern w:val="0"/>
          <w:sz w:val="32"/>
          <w:szCs w:val="32"/>
        </w:rPr>
        <w:t>关键科学问题开展系统研究，</w:t>
      </w:r>
      <w:r w:rsidRPr="00757E3A">
        <w:rPr>
          <w:rFonts w:ascii="仿宋_GB2312" w:eastAsia="仿宋_GB2312" w:hAnsi="Times New Roman" w:cs="Times New Roman" w:hint="eastAsia"/>
          <w:color w:val="000000" w:themeColor="text1"/>
          <w:kern w:val="0"/>
          <w:sz w:val="32"/>
          <w:szCs w:val="32"/>
        </w:rPr>
        <w:lastRenderedPageBreak/>
        <w:t>重点培养理想信念坚定、基础理论扎实、富有创新精神、实践能力强，有志服务于“一带一路”沿线国家农业技术研发、</w:t>
      </w:r>
      <w:r w:rsidR="004A6B6F" w:rsidRPr="00757E3A">
        <w:rPr>
          <w:rFonts w:ascii="仿宋_GB2312" w:eastAsia="仿宋_GB2312" w:hAnsi="Times New Roman" w:cs="Times New Roman" w:hint="eastAsia"/>
          <w:color w:val="000000" w:themeColor="text1"/>
          <w:kern w:val="0"/>
          <w:sz w:val="32"/>
          <w:szCs w:val="32"/>
        </w:rPr>
        <w:t>推广和</w:t>
      </w:r>
      <w:r w:rsidRPr="00757E3A">
        <w:rPr>
          <w:rFonts w:ascii="仿宋_GB2312" w:eastAsia="仿宋_GB2312" w:hAnsi="Times New Roman" w:cs="Times New Roman" w:hint="eastAsia"/>
          <w:color w:val="000000" w:themeColor="text1"/>
          <w:kern w:val="0"/>
          <w:sz w:val="32"/>
          <w:szCs w:val="32"/>
        </w:rPr>
        <w:t>生产管理等工作的高层次人才。</w:t>
      </w:r>
    </w:p>
    <w:p w:rsidR="00B25AAC" w:rsidRPr="00757E3A" w:rsidRDefault="009256EA" w:rsidP="008B01FD">
      <w:pPr>
        <w:pStyle w:val="1"/>
        <w:spacing w:before="0" w:after="0" w:line="560" w:lineRule="exact"/>
        <w:ind w:firstLineChars="200" w:firstLine="640"/>
        <w:rPr>
          <w:rFonts w:ascii="黑体" w:eastAsia="黑体" w:hAnsi="黑体" w:cs="Times New Roman"/>
          <w:b w:val="0"/>
          <w:bCs w:val="0"/>
          <w:color w:val="000000" w:themeColor="text1"/>
          <w:sz w:val="32"/>
          <w:szCs w:val="32"/>
        </w:rPr>
      </w:pPr>
      <w:r w:rsidRPr="00757E3A">
        <w:rPr>
          <w:rFonts w:ascii="黑体" w:eastAsia="黑体" w:hAnsi="黑体" w:cs="Times New Roman"/>
          <w:b w:val="0"/>
          <w:bCs w:val="0"/>
          <w:color w:val="000000" w:themeColor="text1"/>
          <w:sz w:val="32"/>
          <w:szCs w:val="32"/>
        </w:rPr>
        <w:t>二、</w:t>
      </w:r>
      <w:r w:rsidR="00E434B8" w:rsidRPr="00757E3A">
        <w:rPr>
          <w:rFonts w:ascii="黑体" w:eastAsia="黑体" w:hAnsi="黑体" w:cs="Times New Roman"/>
          <w:b w:val="0"/>
          <w:bCs w:val="0"/>
          <w:color w:val="000000" w:themeColor="text1"/>
          <w:sz w:val="32"/>
          <w:szCs w:val="32"/>
        </w:rPr>
        <w:t>培养</w:t>
      </w:r>
      <w:r w:rsidR="005D6F20" w:rsidRPr="00757E3A">
        <w:rPr>
          <w:rFonts w:ascii="黑体" w:eastAsia="黑体" w:hAnsi="黑体" w:cs="Times New Roman"/>
          <w:b w:val="0"/>
          <w:bCs w:val="0"/>
          <w:color w:val="000000" w:themeColor="text1"/>
          <w:sz w:val="32"/>
          <w:szCs w:val="32"/>
        </w:rPr>
        <w:t>特色</w:t>
      </w:r>
    </w:p>
    <w:p w:rsidR="00C4666F" w:rsidRPr="00757E3A" w:rsidRDefault="00C4666F" w:rsidP="008B01FD">
      <w:pPr>
        <w:widowControl/>
        <w:spacing w:line="560" w:lineRule="exact"/>
        <w:ind w:firstLineChars="200" w:firstLine="643"/>
        <w:rPr>
          <w:rFonts w:ascii="仿宋_GB2312" w:eastAsia="仿宋_GB2312" w:hAnsi="Times New Roman" w:cs="Times New Roman"/>
          <w:b/>
          <w:bCs/>
          <w:color w:val="000000" w:themeColor="text1"/>
          <w:kern w:val="0"/>
          <w:sz w:val="32"/>
          <w:szCs w:val="32"/>
        </w:rPr>
      </w:pPr>
      <w:r w:rsidRPr="00757E3A">
        <w:rPr>
          <w:rFonts w:ascii="仿宋_GB2312" w:eastAsia="仿宋_GB2312" w:hAnsi="Times New Roman" w:cs="Times New Roman"/>
          <w:b/>
          <w:bCs/>
          <w:color w:val="000000" w:themeColor="text1"/>
          <w:kern w:val="0"/>
          <w:sz w:val="32"/>
          <w:szCs w:val="32"/>
        </w:rPr>
        <w:t>1.</w:t>
      </w:r>
      <w:r w:rsidR="001D643D" w:rsidRPr="00757E3A">
        <w:rPr>
          <w:rFonts w:ascii="仿宋_GB2312" w:eastAsia="仿宋_GB2312" w:hAnsi="Times New Roman" w:cs="Times New Roman" w:hint="eastAsia"/>
          <w:b/>
          <w:bCs/>
          <w:color w:val="000000" w:themeColor="text1"/>
          <w:kern w:val="0"/>
          <w:sz w:val="32"/>
          <w:szCs w:val="32"/>
        </w:rPr>
        <w:t>国际化视野的教学理念与管理模式</w:t>
      </w:r>
    </w:p>
    <w:p w:rsidR="00C4666F" w:rsidRPr="00757E3A" w:rsidRDefault="00C4666F"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利用学校与国外高校、科研机构建立的合作平台，采用国际学术交流会</w:t>
      </w:r>
      <w:r w:rsidR="001D643D" w:rsidRPr="00757E3A">
        <w:rPr>
          <w:rFonts w:ascii="仿宋_GB2312" w:eastAsia="仿宋_GB2312" w:hAnsi="Times New Roman" w:cs="Times New Roman" w:hint="eastAsia"/>
          <w:color w:val="000000" w:themeColor="text1"/>
          <w:kern w:val="0"/>
          <w:sz w:val="32"/>
          <w:szCs w:val="32"/>
        </w:rPr>
        <w:t>、</w:t>
      </w:r>
      <w:r w:rsidRPr="00757E3A">
        <w:rPr>
          <w:rFonts w:ascii="仿宋_GB2312" w:eastAsia="仿宋_GB2312" w:hAnsi="Times New Roman" w:cs="Times New Roman" w:hint="eastAsia"/>
          <w:color w:val="000000" w:themeColor="text1"/>
          <w:kern w:val="0"/>
          <w:sz w:val="32"/>
          <w:szCs w:val="32"/>
        </w:rPr>
        <w:t>联合培养、短期访学等</w:t>
      </w:r>
      <w:r w:rsidR="001D643D" w:rsidRPr="00757E3A">
        <w:rPr>
          <w:rFonts w:ascii="仿宋_GB2312" w:eastAsia="仿宋_GB2312" w:hAnsi="Times New Roman" w:cs="Times New Roman" w:hint="eastAsia"/>
          <w:color w:val="000000" w:themeColor="text1"/>
          <w:kern w:val="0"/>
          <w:sz w:val="32"/>
          <w:szCs w:val="32"/>
        </w:rPr>
        <w:t>方式，</w:t>
      </w:r>
      <w:r w:rsidRPr="00757E3A">
        <w:rPr>
          <w:rFonts w:ascii="仿宋_GB2312" w:eastAsia="仿宋_GB2312" w:hAnsi="Times New Roman" w:cs="Times New Roman" w:hint="eastAsia"/>
          <w:color w:val="000000" w:themeColor="text1"/>
          <w:kern w:val="0"/>
          <w:sz w:val="32"/>
          <w:szCs w:val="32"/>
        </w:rPr>
        <w:t>建立多途径国际化人才交流模式，</w:t>
      </w:r>
      <w:r w:rsidR="001D643D" w:rsidRPr="00757E3A">
        <w:rPr>
          <w:rFonts w:ascii="仿宋_GB2312" w:eastAsia="仿宋_GB2312" w:hAnsi="Times New Roman" w:cs="Times New Roman" w:hint="eastAsia"/>
          <w:color w:val="000000" w:themeColor="text1"/>
          <w:kern w:val="0"/>
          <w:sz w:val="32"/>
          <w:szCs w:val="32"/>
        </w:rPr>
        <w:t>搭建</w:t>
      </w:r>
      <w:r w:rsidRPr="00757E3A">
        <w:rPr>
          <w:rFonts w:ascii="仿宋_GB2312" w:eastAsia="仿宋_GB2312" w:hAnsi="Times New Roman" w:cs="Times New Roman" w:hint="eastAsia"/>
          <w:color w:val="000000" w:themeColor="text1"/>
          <w:kern w:val="0"/>
          <w:sz w:val="32"/>
          <w:szCs w:val="32"/>
        </w:rPr>
        <w:t>研究生教育的</w:t>
      </w:r>
      <w:r w:rsidR="001D643D" w:rsidRPr="00757E3A">
        <w:rPr>
          <w:rFonts w:ascii="仿宋_GB2312" w:eastAsia="仿宋_GB2312" w:hAnsi="Times New Roman" w:cs="Times New Roman" w:hint="eastAsia"/>
          <w:color w:val="000000" w:themeColor="text1"/>
          <w:kern w:val="0"/>
          <w:sz w:val="32"/>
          <w:szCs w:val="32"/>
        </w:rPr>
        <w:t>国际</w:t>
      </w:r>
      <w:r w:rsidRPr="00757E3A">
        <w:rPr>
          <w:rFonts w:ascii="仿宋_GB2312" w:eastAsia="仿宋_GB2312" w:hAnsi="Times New Roman" w:cs="Times New Roman" w:hint="eastAsia"/>
          <w:color w:val="000000" w:themeColor="text1"/>
          <w:kern w:val="0"/>
          <w:sz w:val="32"/>
          <w:szCs w:val="32"/>
        </w:rPr>
        <w:t>交流平台。</w:t>
      </w:r>
      <w:r w:rsidR="001D643D" w:rsidRPr="00757E3A">
        <w:rPr>
          <w:rFonts w:ascii="仿宋_GB2312" w:eastAsia="仿宋_GB2312" w:hAnsi="Times New Roman" w:cs="Times New Roman" w:hint="eastAsia"/>
          <w:color w:val="000000" w:themeColor="text1"/>
          <w:kern w:val="0"/>
          <w:sz w:val="32"/>
          <w:szCs w:val="32"/>
        </w:rPr>
        <w:t>课程教学采用讲座式、案例式、研讨式的教学方式，以研究生自我讨论、报告为主，外教引导及讲解为辅，以问题为导向，进行研究生创新思维能力锻炼。</w:t>
      </w:r>
    </w:p>
    <w:p w:rsidR="001D643D" w:rsidRPr="00757E3A" w:rsidRDefault="001D643D" w:rsidP="008B01FD">
      <w:pPr>
        <w:widowControl/>
        <w:spacing w:line="560" w:lineRule="exact"/>
        <w:ind w:firstLineChars="200" w:firstLine="643"/>
        <w:rPr>
          <w:rFonts w:ascii="仿宋_GB2312" w:eastAsia="仿宋_GB2312" w:hAnsi="Times New Roman" w:cs="Times New Roman"/>
          <w:b/>
          <w:bCs/>
          <w:color w:val="000000" w:themeColor="text1"/>
          <w:kern w:val="0"/>
          <w:sz w:val="32"/>
          <w:szCs w:val="32"/>
        </w:rPr>
      </w:pPr>
      <w:r w:rsidRPr="00757E3A">
        <w:rPr>
          <w:rFonts w:ascii="仿宋_GB2312" w:eastAsia="仿宋_GB2312" w:hAnsi="Times New Roman" w:cs="Times New Roman"/>
          <w:b/>
          <w:bCs/>
          <w:color w:val="000000" w:themeColor="text1"/>
          <w:kern w:val="0"/>
          <w:sz w:val="32"/>
          <w:szCs w:val="32"/>
        </w:rPr>
        <w:t>2.</w:t>
      </w:r>
      <w:r w:rsidR="007A1C01" w:rsidRPr="00757E3A">
        <w:rPr>
          <w:rFonts w:ascii="仿宋_GB2312" w:eastAsia="仿宋_GB2312" w:hAnsi="Times New Roman" w:cs="Times New Roman" w:hint="eastAsia"/>
          <w:b/>
          <w:bCs/>
          <w:color w:val="000000" w:themeColor="text1"/>
          <w:kern w:val="0"/>
          <w:sz w:val="32"/>
          <w:szCs w:val="32"/>
        </w:rPr>
        <w:t>“三师制”</w:t>
      </w:r>
      <w:r w:rsidRPr="00757E3A">
        <w:rPr>
          <w:rFonts w:ascii="仿宋_GB2312" w:eastAsia="仿宋_GB2312" w:hAnsi="Times New Roman" w:cs="Times New Roman" w:hint="eastAsia"/>
          <w:b/>
          <w:bCs/>
          <w:color w:val="000000" w:themeColor="text1"/>
          <w:kern w:val="0"/>
          <w:sz w:val="32"/>
          <w:szCs w:val="32"/>
        </w:rPr>
        <w:t>导师团队</w:t>
      </w:r>
    </w:p>
    <w:p w:rsidR="007B50EF" w:rsidRPr="00757E3A" w:rsidRDefault="00DF3B72"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组建</w:t>
      </w:r>
      <w:r w:rsidR="00C4666F" w:rsidRPr="00757E3A">
        <w:rPr>
          <w:rFonts w:ascii="仿宋_GB2312" w:eastAsia="仿宋_GB2312" w:hAnsi="Times New Roman" w:cs="Times New Roman" w:hint="eastAsia"/>
          <w:color w:val="000000" w:themeColor="text1"/>
          <w:kern w:val="0"/>
          <w:sz w:val="32"/>
          <w:szCs w:val="32"/>
        </w:rPr>
        <w:t>由</w:t>
      </w:r>
      <w:r w:rsidR="003A5ED3" w:rsidRPr="00757E3A">
        <w:rPr>
          <w:rFonts w:ascii="仿宋_GB2312" w:eastAsia="仿宋_GB2312" w:hAnsi="Times New Roman" w:cs="Times New Roman" w:hint="eastAsia"/>
          <w:color w:val="000000" w:themeColor="text1"/>
          <w:kern w:val="0"/>
          <w:sz w:val="32"/>
          <w:szCs w:val="32"/>
        </w:rPr>
        <w:t>校内指导教师、</w:t>
      </w:r>
      <w:r w:rsidR="00C4666F" w:rsidRPr="00757E3A">
        <w:rPr>
          <w:rFonts w:ascii="仿宋_GB2312" w:eastAsia="仿宋_GB2312" w:hAnsi="Times New Roman" w:cs="Times New Roman" w:hint="eastAsia"/>
          <w:color w:val="000000" w:themeColor="text1"/>
          <w:kern w:val="0"/>
          <w:sz w:val="32"/>
          <w:szCs w:val="32"/>
        </w:rPr>
        <w:t>国际合作导师和基地实践指导教师组成</w:t>
      </w:r>
      <w:r w:rsidRPr="00757E3A">
        <w:rPr>
          <w:rFonts w:ascii="仿宋_GB2312" w:eastAsia="仿宋_GB2312" w:hAnsi="Times New Roman" w:cs="Times New Roman" w:hint="eastAsia"/>
          <w:color w:val="000000" w:themeColor="text1"/>
          <w:kern w:val="0"/>
          <w:sz w:val="32"/>
          <w:szCs w:val="32"/>
        </w:rPr>
        <w:t>的</w:t>
      </w:r>
      <w:r w:rsidR="00C4666F" w:rsidRPr="00757E3A">
        <w:rPr>
          <w:rFonts w:ascii="仿宋_GB2312" w:eastAsia="仿宋_GB2312" w:hAnsi="Times New Roman" w:cs="Times New Roman"/>
          <w:color w:val="000000" w:themeColor="text1"/>
          <w:kern w:val="0"/>
          <w:sz w:val="32"/>
          <w:szCs w:val="32"/>
        </w:rPr>
        <w:t>“</w:t>
      </w:r>
      <w:r w:rsidR="00C4666F" w:rsidRPr="00757E3A">
        <w:rPr>
          <w:rFonts w:ascii="仿宋_GB2312" w:eastAsia="仿宋_GB2312" w:hAnsi="Times New Roman" w:cs="Times New Roman" w:hint="eastAsia"/>
          <w:color w:val="000000" w:themeColor="text1"/>
          <w:kern w:val="0"/>
          <w:sz w:val="32"/>
          <w:szCs w:val="32"/>
        </w:rPr>
        <w:t>三师制</w:t>
      </w:r>
      <w:r w:rsidR="00C4666F" w:rsidRPr="00757E3A">
        <w:rPr>
          <w:rFonts w:ascii="仿宋_GB2312" w:eastAsia="仿宋_GB2312" w:hAnsi="Times New Roman" w:cs="Times New Roman"/>
          <w:color w:val="000000" w:themeColor="text1"/>
          <w:kern w:val="0"/>
          <w:sz w:val="32"/>
          <w:szCs w:val="32"/>
        </w:rPr>
        <w:t>”</w:t>
      </w:r>
      <w:r w:rsidR="00C4666F" w:rsidRPr="00757E3A">
        <w:rPr>
          <w:rFonts w:ascii="仿宋_GB2312" w:eastAsia="仿宋_GB2312" w:hAnsi="Times New Roman" w:cs="Times New Roman" w:hint="eastAsia"/>
          <w:color w:val="000000" w:themeColor="text1"/>
          <w:kern w:val="0"/>
          <w:sz w:val="32"/>
          <w:szCs w:val="32"/>
        </w:rPr>
        <w:t>国</w:t>
      </w:r>
      <w:r w:rsidRPr="00757E3A">
        <w:rPr>
          <w:rFonts w:ascii="仿宋_GB2312" w:eastAsia="仿宋_GB2312" w:hAnsi="Times New Roman" w:cs="Times New Roman" w:hint="eastAsia"/>
          <w:color w:val="000000" w:themeColor="text1"/>
          <w:kern w:val="0"/>
          <w:sz w:val="32"/>
          <w:szCs w:val="32"/>
        </w:rPr>
        <w:t>际</w:t>
      </w:r>
      <w:r w:rsidR="00C4666F" w:rsidRPr="00757E3A">
        <w:rPr>
          <w:rFonts w:ascii="仿宋_GB2312" w:eastAsia="仿宋_GB2312" w:hAnsi="Times New Roman" w:cs="Times New Roman" w:hint="eastAsia"/>
          <w:color w:val="000000" w:themeColor="text1"/>
          <w:kern w:val="0"/>
          <w:sz w:val="32"/>
          <w:szCs w:val="32"/>
        </w:rPr>
        <w:t>化导师团队</w:t>
      </w:r>
      <w:r w:rsidRPr="00757E3A">
        <w:rPr>
          <w:rFonts w:ascii="仿宋_GB2312" w:eastAsia="仿宋_GB2312" w:hAnsi="Times New Roman" w:cs="Times New Roman" w:hint="eastAsia"/>
          <w:color w:val="000000" w:themeColor="text1"/>
          <w:kern w:val="0"/>
          <w:sz w:val="32"/>
          <w:szCs w:val="32"/>
        </w:rPr>
        <w:t>，围绕国际前沿和需求、国内外农业技术比较与提升、基地一线实践等方面，开展“三师协同”的研究生全过程培养。</w:t>
      </w:r>
    </w:p>
    <w:p w:rsidR="00862D1E" w:rsidRPr="00757E3A" w:rsidRDefault="00862D1E" w:rsidP="008B01FD">
      <w:pPr>
        <w:widowControl/>
        <w:spacing w:line="560" w:lineRule="exact"/>
        <w:ind w:firstLineChars="200" w:firstLine="643"/>
        <w:rPr>
          <w:rFonts w:ascii="仿宋_GB2312" w:eastAsia="仿宋_GB2312" w:hAnsi="Times New Roman" w:cs="Times New Roman"/>
          <w:b/>
          <w:bCs/>
          <w:color w:val="000000" w:themeColor="text1"/>
          <w:kern w:val="0"/>
          <w:sz w:val="32"/>
          <w:szCs w:val="32"/>
        </w:rPr>
      </w:pPr>
      <w:r w:rsidRPr="00757E3A">
        <w:rPr>
          <w:rFonts w:ascii="仿宋_GB2312" w:eastAsia="仿宋_GB2312" w:hAnsi="Times New Roman" w:cs="Times New Roman" w:hint="eastAsia"/>
          <w:b/>
          <w:bCs/>
          <w:color w:val="000000" w:themeColor="text1"/>
          <w:kern w:val="0"/>
          <w:sz w:val="32"/>
          <w:szCs w:val="32"/>
        </w:rPr>
        <w:t>3.多元化实践教学基地与实践体系</w:t>
      </w:r>
    </w:p>
    <w:p w:rsidR="00862D1E" w:rsidRPr="00757E3A" w:rsidRDefault="00862D1E"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依托海外农业科技示范园、国际联合实验室等</w:t>
      </w:r>
      <w:r w:rsidR="0099546E" w:rsidRPr="00757E3A">
        <w:rPr>
          <w:rFonts w:ascii="仿宋_GB2312" w:eastAsia="仿宋_GB2312" w:hAnsi="Times New Roman" w:cs="Times New Roman" w:hint="eastAsia"/>
          <w:color w:val="000000" w:themeColor="text1"/>
          <w:kern w:val="0"/>
          <w:sz w:val="32"/>
          <w:szCs w:val="32"/>
        </w:rPr>
        <w:t>国际</w:t>
      </w:r>
      <w:r w:rsidRPr="00757E3A">
        <w:rPr>
          <w:rFonts w:ascii="仿宋_GB2312" w:eastAsia="仿宋_GB2312" w:hAnsi="Times New Roman" w:cs="Times New Roman" w:hint="eastAsia"/>
          <w:color w:val="000000" w:themeColor="text1"/>
          <w:kern w:val="0"/>
          <w:sz w:val="32"/>
          <w:szCs w:val="32"/>
        </w:rPr>
        <w:t>实践教学基地；利用西北农林科技大学试验示范站建立国内实践教学基地；利用国家重点实验室、省部共建实验室建立科研实践平台，形成多元化的实践教学体系。</w:t>
      </w:r>
    </w:p>
    <w:p w:rsidR="00B25AAC" w:rsidRPr="00757E3A" w:rsidRDefault="009256EA" w:rsidP="008B01FD">
      <w:pPr>
        <w:pStyle w:val="1"/>
        <w:spacing w:before="0" w:after="0" w:line="560" w:lineRule="exact"/>
        <w:ind w:firstLineChars="200" w:firstLine="640"/>
        <w:rPr>
          <w:rFonts w:ascii="黑体" w:eastAsia="黑体" w:hAnsi="黑体" w:cs="Times New Roman"/>
          <w:b w:val="0"/>
          <w:bCs w:val="0"/>
          <w:color w:val="000000" w:themeColor="text1"/>
          <w:sz w:val="32"/>
          <w:szCs w:val="32"/>
        </w:rPr>
      </w:pPr>
      <w:r w:rsidRPr="00757E3A">
        <w:rPr>
          <w:rFonts w:ascii="黑体" w:eastAsia="黑体" w:hAnsi="黑体" w:cs="Times New Roman"/>
          <w:b w:val="0"/>
          <w:bCs w:val="0"/>
          <w:color w:val="000000" w:themeColor="text1"/>
          <w:sz w:val="32"/>
          <w:szCs w:val="32"/>
        </w:rPr>
        <w:t>三、招生对象及</w:t>
      </w:r>
      <w:r w:rsidR="00B44DC3" w:rsidRPr="00757E3A">
        <w:rPr>
          <w:rFonts w:ascii="黑体" w:eastAsia="黑体" w:hAnsi="黑体" w:cs="Times New Roman"/>
          <w:b w:val="0"/>
          <w:bCs w:val="0"/>
          <w:color w:val="000000" w:themeColor="text1"/>
          <w:sz w:val="32"/>
          <w:szCs w:val="32"/>
        </w:rPr>
        <w:t>计划</w:t>
      </w:r>
    </w:p>
    <w:p w:rsidR="008B01FD" w:rsidRDefault="00B44DC3"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参加202</w:t>
      </w:r>
      <w:r w:rsidR="000F1BC1">
        <w:rPr>
          <w:rFonts w:ascii="仿宋_GB2312" w:eastAsia="仿宋_GB2312" w:hAnsi="Times New Roman" w:cs="Times New Roman" w:hint="eastAsia"/>
          <w:color w:val="000000" w:themeColor="text1"/>
          <w:kern w:val="0"/>
          <w:sz w:val="32"/>
          <w:szCs w:val="32"/>
        </w:rPr>
        <w:t>2</w:t>
      </w:r>
      <w:r w:rsidRPr="00757E3A">
        <w:rPr>
          <w:rFonts w:ascii="仿宋_GB2312" w:eastAsia="仿宋_GB2312" w:hAnsi="Times New Roman" w:cs="Times New Roman" w:hint="eastAsia"/>
          <w:color w:val="000000" w:themeColor="text1"/>
          <w:kern w:val="0"/>
          <w:sz w:val="32"/>
          <w:szCs w:val="32"/>
        </w:rPr>
        <w:t>年全国硕士研究生入学考试，报考我校相关领域专业学位硕士研究生，或符合调剂要求自愿调剂到相关领域专业，</w:t>
      </w:r>
      <w:r w:rsidRPr="00757E3A">
        <w:rPr>
          <w:rFonts w:ascii="仿宋_GB2312" w:eastAsia="仿宋_GB2312" w:hAnsi="Times New Roman" w:cs="Times New Roman" w:hint="eastAsia"/>
          <w:color w:val="000000" w:themeColor="text1"/>
          <w:kern w:val="0"/>
          <w:sz w:val="32"/>
          <w:szCs w:val="32"/>
        </w:rPr>
        <w:lastRenderedPageBreak/>
        <w:t>且初试成绩达到所报考学科专业复试分数线，均可提交申请。</w:t>
      </w:r>
      <w:r w:rsidR="002E04CC" w:rsidRPr="00757E3A">
        <w:rPr>
          <w:rFonts w:ascii="仿宋_GB2312" w:eastAsia="仿宋_GB2312" w:hAnsi="Times New Roman" w:cs="Times New Roman"/>
          <w:color w:val="000000" w:themeColor="text1"/>
          <w:kern w:val="0"/>
          <w:sz w:val="32"/>
          <w:szCs w:val="32"/>
        </w:rPr>
        <w:t>202</w:t>
      </w:r>
      <w:r w:rsidR="000F1BC1">
        <w:rPr>
          <w:rFonts w:ascii="仿宋_GB2312" w:eastAsia="仿宋_GB2312" w:hAnsi="Times New Roman" w:cs="Times New Roman" w:hint="eastAsia"/>
          <w:color w:val="000000" w:themeColor="text1"/>
          <w:kern w:val="0"/>
          <w:sz w:val="32"/>
          <w:szCs w:val="32"/>
        </w:rPr>
        <w:t>2</w:t>
      </w:r>
      <w:r w:rsidR="002E04CC" w:rsidRPr="00757E3A">
        <w:rPr>
          <w:rFonts w:ascii="仿宋_GB2312" w:eastAsia="仿宋_GB2312" w:hAnsi="Times New Roman" w:cs="Times New Roman" w:hint="eastAsia"/>
          <w:color w:val="000000" w:themeColor="text1"/>
          <w:kern w:val="0"/>
          <w:sz w:val="32"/>
          <w:szCs w:val="32"/>
        </w:rPr>
        <w:t>年</w:t>
      </w:r>
      <w:r w:rsidRPr="00757E3A">
        <w:rPr>
          <w:rFonts w:ascii="仿宋_GB2312" w:eastAsia="仿宋_GB2312" w:hAnsi="Times New Roman" w:cs="Times New Roman" w:hint="eastAsia"/>
          <w:color w:val="000000" w:themeColor="text1"/>
          <w:kern w:val="0"/>
          <w:sz w:val="32"/>
          <w:szCs w:val="32"/>
        </w:rPr>
        <w:t>计划招收</w:t>
      </w:r>
      <w:r w:rsidR="002E04CC" w:rsidRPr="00757E3A">
        <w:rPr>
          <w:rFonts w:ascii="仿宋_GB2312" w:eastAsia="仿宋_GB2312" w:hAnsi="Times New Roman" w:cs="Times New Roman" w:hint="eastAsia"/>
          <w:color w:val="000000" w:themeColor="text1"/>
          <w:kern w:val="0"/>
          <w:sz w:val="32"/>
          <w:szCs w:val="32"/>
        </w:rPr>
        <w:t>该</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全日制专业学位硕士研究生</w:t>
      </w:r>
      <w:r w:rsidR="00862D1E" w:rsidRPr="00757E3A">
        <w:rPr>
          <w:rFonts w:ascii="仿宋_GB2312" w:eastAsia="仿宋_GB2312" w:hAnsi="Times New Roman" w:cs="Times New Roman"/>
          <w:color w:val="000000" w:themeColor="text1"/>
          <w:kern w:val="0"/>
          <w:sz w:val="32"/>
          <w:szCs w:val="32"/>
        </w:rPr>
        <w:t>3</w:t>
      </w:r>
      <w:r w:rsidR="008B52F9">
        <w:rPr>
          <w:rFonts w:ascii="仿宋_GB2312" w:eastAsia="仿宋_GB2312" w:hAnsi="Times New Roman" w:cs="Times New Roman" w:hint="eastAsia"/>
          <w:color w:val="000000" w:themeColor="text1"/>
          <w:kern w:val="0"/>
          <w:sz w:val="32"/>
          <w:szCs w:val="32"/>
        </w:rPr>
        <w:t>3</w:t>
      </w:r>
      <w:r w:rsidRPr="00757E3A">
        <w:rPr>
          <w:rFonts w:ascii="仿宋_GB2312" w:eastAsia="仿宋_GB2312" w:hAnsi="Times New Roman" w:cs="Times New Roman" w:hint="eastAsia"/>
          <w:color w:val="000000" w:themeColor="text1"/>
          <w:kern w:val="0"/>
          <w:sz w:val="32"/>
          <w:szCs w:val="32"/>
        </w:rPr>
        <w:t>名</w:t>
      </w:r>
      <w:r w:rsidR="008B01FD" w:rsidRPr="008B01FD">
        <w:rPr>
          <w:rFonts w:ascii="仿宋_GB2312" w:eastAsia="仿宋_GB2312" w:hAnsi="Times New Roman" w:cs="Times New Roman" w:hint="eastAsia"/>
          <w:color w:val="000000" w:themeColor="text1"/>
          <w:kern w:val="0"/>
          <w:sz w:val="32"/>
          <w:szCs w:val="32"/>
        </w:rPr>
        <w:t>，项目招生目录及名额分配见附件</w:t>
      </w:r>
      <w:r w:rsidR="008B01FD" w:rsidRPr="008B01FD">
        <w:rPr>
          <w:rFonts w:ascii="仿宋_GB2312" w:eastAsia="仿宋_GB2312" w:hAnsi="Times New Roman" w:cs="Times New Roman"/>
          <w:color w:val="000000" w:themeColor="text1"/>
          <w:kern w:val="0"/>
          <w:sz w:val="32"/>
          <w:szCs w:val="32"/>
        </w:rPr>
        <w:t>1。</w:t>
      </w:r>
    </w:p>
    <w:p w:rsidR="00B25AAC" w:rsidRPr="00757E3A" w:rsidRDefault="00B44DC3" w:rsidP="008B01FD">
      <w:pPr>
        <w:widowControl/>
        <w:spacing w:line="560" w:lineRule="exact"/>
        <w:ind w:firstLineChars="200" w:firstLine="640"/>
        <w:rPr>
          <w:rFonts w:ascii="黑体" w:eastAsia="黑体" w:hAnsi="黑体" w:cs="Times New Roman"/>
          <w:b/>
          <w:bCs/>
          <w:color w:val="000000" w:themeColor="text1"/>
          <w:sz w:val="32"/>
          <w:szCs w:val="32"/>
        </w:rPr>
      </w:pPr>
      <w:r w:rsidRPr="00757E3A">
        <w:rPr>
          <w:rFonts w:ascii="黑体" w:eastAsia="黑体" w:hAnsi="黑体" w:cs="Times New Roman"/>
          <w:color w:val="000000" w:themeColor="text1"/>
          <w:sz w:val="32"/>
          <w:szCs w:val="32"/>
        </w:rPr>
        <w:t>四、报名、复试及录取</w:t>
      </w:r>
    </w:p>
    <w:p w:rsidR="005C655A" w:rsidRPr="00757E3A" w:rsidRDefault="005C655A"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报名、复试、体检等要求与校全日制公开招考录取专业学位硕士研究生相同，录取办法执行教育部和学校相关政策。</w:t>
      </w:r>
    </w:p>
    <w:p w:rsidR="005C655A" w:rsidRPr="00757E3A" w:rsidRDefault="005C655A"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color w:val="000000" w:themeColor="text1"/>
          <w:kern w:val="0"/>
          <w:sz w:val="32"/>
          <w:szCs w:val="32"/>
        </w:rPr>
        <w:t>1.</w:t>
      </w:r>
      <w:r w:rsidRPr="00757E3A">
        <w:rPr>
          <w:rFonts w:ascii="仿宋_GB2312" w:eastAsia="仿宋_GB2312" w:hAnsi="Times New Roman" w:cs="Times New Roman" w:hint="eastAsia"/>
          <w:color w:val="000000" w:themeColor="text1"/>
          <w:kern w:val="0"/>
          <w:sz w:val="32"/>
          <w:szCs w:val="32"/>
        </w:rPr>
        <w:t>报名：符合报名条件的考生，均可下载并填写《西北农林科技大学202</w:t>
      </w:r>
      <w:r w:rsidR="000F1BC1">
        <w:rPr>
          <w:rFonts w:ascii="仿宋_GB2312" w:eastAsia="仿宋_GB2312" w:hAnsi="Times New Roman" w:cs="Times New Roman" w:hint="eastAsia"/>
          <w:color w:val="000000" w:themeColor="text1"/>
          <w:kern w:val="0"/>
          <w:sz w:val="32"/>
          <w:szCs w:val="32"/>
        </w:rPr>
        <w:t>2</w:t>
      </w:r>
      <w:r w:rsidRPr="00757E3A">
        <w:rPr>
          <w:rFonts w:ascii="仿宋_GB2312" w:eastAsia="仿宋_GB2312" w:hAnsi="Times New Roman" w:cs="Times New Roman" w:hint="eastAsia"/>
          <w:color w:val="000000" w:themeColor="text1"/>
          <w:kern w:val="0"/>
          <w:sz w:val="32"/>
          <w:szCs w:val="32"/>
        </w:rPr>
        <w:t>年专业学位硕士研究生</w:t>
      </w:r>
      <w:r w:rsidRPr="00757E3A">
        <w:rPr>
          <w:rFonts w:ascii="仿宋_GB2312" w:eastAsia="仿宋_GB2312" w:hAnsi="Times New Roman" w:cs="Times New Roman"/>
          <w:color w:val="000000" w:themeColor="text1"/>
          <w:kern w:val="0"/>
          <w:sz w:val="32"/>
          <w:szCs w:val="32"/>
        </w:rPr>
        <w:t>“</w:t>
      </w:r>
      <w:r w:rsidR="001902C6" w:rsidRPr="00757E3A">
        <w:rPr>
          <w:rFonts w:ascii="仿宋_GB2312" w:eastAsia="仿宋_GB2312" w:hAnsi="Times New Roman" w:cs="Times New Roman" w:hint="eastAsia"/>
          <w:color w:val="000000" w:themeColor="text1"/>
          <w:kern w:val="0"/>
          <w:sz w:val="32"/>
          <w:szCs w:val="32"/>
        </w:rPr>
        <w:t>丝绸之路国际化农业人才</w:t>
      </w:r>
      <w:r w:rsidRPr="00757E3A">
        <w:rPr>
          <w:rFonts w:ascii="仿宋_GB2312" w:eastAsia="仿宋_GB2312" w:hAnsi="Times New Roman" w:cs="Times New Roman"/>
          <w:color w:val="000000" w:themeColor="text1"/>
          <w:kern w:val="0"/>
          <w:sz w:val="32"/>
          <w:szCs w:val="32"/>
        </w:rPr>
        <w:t>”</w:t>
      </w:r>
      <w:r w:rsidRPr="00757E3A">
        <w:rPr>
          <w:rFonts w:ascii="仿宋_GB2312" w:eastAsia="仿宋_GB2312" w:hAnsi="Times New Roman" w:cs="Times New Roman" w:hint="eastAsia"/>
          <w:color w:val="000000" w:themeColor="text1"/>
          <w:kern w:val="0"/>
          <w:sz w:val="32"/>
          <w:szCs w:val="32"/>
        </w:rPr>
        <w:t>项目报名表》（附件</w:t>
      </w:r>
      <w:r w:rsidR="00323004" w:rsidRPr="00757E3A">
        <w:rPr>
          <w:rFonts w:ascii="仿宋_GB2312" w:eastAsia="仿宋_GB2312" w:hAnsi="Times New Roman" w:cs="Times New Roman"/>
          <w:color w:val="000000" w:themeColor="text1"/>
          <w:kern w:val="0"/>
          <w:sz w:val="32"/>
          <w:szCs w:val="32"/>
        </w:rPr>
        <w:t>2</w:t>
      </w:r>
      <w:r w:rsidRPr="00757E3A">
        <w:rPr>
          <w:rFonts w:ascii="仿宋_GB2312" w:eastAsia="仿宋_GB2312" w:hAnsi="Times New Roman" w:cs="Times New Roman" w:hint="eastAsia"/>
          <w:color w:val="000000" w:themeColor="text1"/>
          <w:kern w:val="0"/>
          <w:sz w:val="32"/>
          <w:szCs w:val="32"/>
        </w:rPr>
        <w:t>），并按照附件招生目录内标注的所报考学院研究生秘书的联系方式咨询报名事宜。申报本</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的考生不得同时申报我校其他</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w:t>
      </w:r>
    </w:p>
    <w:p w:rsidR="005C655A" w:rsidRPr="00757E3A" w:rsidRDefault="005C655A"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color w:val="000000" w:themeColor="text1"/>
          <w:kern w:val="0"/>
          <w:sz w:val="32"/>
          <w:szCs w:val="32"/>
        </w:rPr>
        <w:t>2.</w:t>
      </w:r>
      <w:r w:rsidRPr="00757E3A">
        <w:rPr>
          <w:rFonts w:ascii="仿宋_GB2312" w:eastAsia="仿宋_GB2312" w:hAnsi="Times New Roman" w:cs="Times New Roman" w:hint="eastAsia"/>
          <w:color w:val="000000" w:themeColor="text1"/>
          <w:kern w:val="0"/>
          <w:sz w:val="32"/>
          <w:szCs w:val="32"/>
        </w:rPr>
        <w:t>复试：由所报考学院统一组织复试，报考本</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的考生与其他考生复试时间一致，要求相同。</w:t>
      </w:r>
    </w:p>
    <w:p w:rsidR="009757A6" w:rsidRPr="00757E3A" w:rsidRDefault="005C655A"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color w:val="000000" w:themeColor="text1"/>
          <w:kern w:val="0"/>
          <w:sz w:val="32"/>
          <w:szCs w:val="32"/>
        </w:rPr>
        <w:t>3.</w:t>
      </w:r>
      <w:r w:rsidRPr="00757E3A">
        <w:rPr>
          <w:rFonts w:ascii="仿宋_GB2312" w:eastAsia="仿宋_GB2312" w:hAnsi="Times New Roman" w:cs="Times New Roman" w:hint="eastAsia"/>
          <w:color w:val="000000" w:themeColor="text1"/>
          <w:kern w:val="0"/>
          <w:sz w:val="32"/>
          <w:szCs w:val="32"/>
        </w:rPr>
        <w:t>录取：报考本</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的考生在所报考学院按照专业学位类别领域与非</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考生统一排名，依据总招生计划数，按复试总成绩由高到低确定初录名单。</w:t>
      </w:r>
    </w:p>
    <w:p w:rsidR="00862D1E" w:rsidRPr="00757E3A" w:rsidRDefault="00B44DC3" w:rsidP="008B01FD">
      <w:pPr>
        <w:pStyle w:val="1"/>
        <w:spacing w:before="0" w:after="0" w:line="560" w:lineRule="exact"/>
        <w:ind w:firstLineChars="200" w:firstLine="640"/>
        <w:rPr>
          <w:rFonts w:ascii="黑体" w:eastAsia="黑体" w:hAnsi="黑体" w:cs="Times New Roman"/>
          <w:b w:val="0"/>
          <w:bCs w:val="0"/>
          <w:color w:val="000000" w:themeColor="text1"/>
          <w:sz w:val="32"/>
          <w:szCs w:val="32"/>
        </w:rPr>
      </w:pPr>
      <w:r w:rsidRPr="00757E3A">
        <w:rPr>
          <w:rFonts w:ascii="黑体" w:eastAsia="黑体" w:hAnsi="黑体" w:cs="Times New Roman"/>
          <w:b w:val="0"/>
          <w:bCs w:val="0"/>
          <w:color w:val="000000" w:themeColor="text1"/>
          <w:sz w:val="32"/>
          <w:szCs w:val="32"/>
        </w:rPr>
        <w:t>五、学习方式、年限及要求</w:t>
      </w:r>
    </w:p>
    <w:p w:rsidR="00862D1E" w:rsidRPr="00757E3A" w:rsidRDefault="00862D1E"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学习方式采用全日制。学习基本年限为3年。本</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研究生修读学分不少于本领域专业学位硕士研究生培养方案要求的最低应修学分，另外根据项目要求需修读部分指定课程，此外驻项目组安排的</w:t>
      </w:r>
      <w:r w:rsidR="003C4FBE" w:rsidRPr="00757E3A">
        <w:rPr>
          <w:rFonts w:ascii="仿宋_GB2312" w:eastAsia="仿宋_GB2312" w:hAnsi="Times New Roman" w:cs="Times New Roman" w:hint="eastAsia"/>
          <w:color w:val="000000" w:themeColor="text1"/>
          <w:kern w:val="0"/>
          <w:sz w:val="32"/>
          <w:szCs w:val="32"/>
        </w:rPr>
        <w:t>“</w:t>
      </w:r>
      <w:r w:rsidR="003A5ED3" w:rsidRPr="00757E3A">
        <w:rPr>
          <w:rFonts w:ascii="仿宋_GB2312" w:eastAsia="仿宋_GB2312" w:hAnsi="Times New Roman" w:cs="Times New Roman" w:hint="eastAsia"/>
          <w:color w:val="000000" w:themeColor="text1"/>
          <w:kern w:val="0"/>
          <w:sz w:val="32"/>
          <w:szCs w:val="32"/>
        </w:rPr>
        <w:t>一带一路”沿线国家科研院所、海外示范园</w:t>
      </w:r>
      <w:r w:rsidRPr="00757E3A">
        <w:rPr>
          <w:rFonts w:ascii="仿宋_GB2312" w:eastAsia="仿宋_GB2312" w:hAnsi="Times New Roman" w:cs="Times New Roman" w:hint="eastAsia"/>
          <w:color w:val="000000" w:themeColor="text1"/>
          <w:kern w:val="0"/>
          <w:sz w:val="32"/>
          <w:szCs w:val="32"/>
        </w:rPr>
        <w:t>从事实践环节</w:t>
      </w:r>
      <w:r w:rsidR="003A5ED3" w:rsidRPr="00757E3A">
        <w:rPr>
          <w:rFonts w:ascii="仿宋_GB2312" w:eastAsia="仿宋_GB2312" w:hAnsi="Times New Roman" w:cs="Times New Roman" w:hint="eastAsia"/>
          <w:color w:val="000000" w:themeColor="text1"/>
          <w:kern w:val="0"/>
          <w:sz w:val="32"/>
          <w:szCs w:val="32"/>
        </w:rPr>
        <w:t>研究</w:t>
      </w:r>
      <w:r w:rsidRPr="00757E3A">
        <w:rPr>
          <w:rFonts w:ascii="仿宋_GB2312" w:eastAsia="仿宋_GB2312" w:hAnsi="Times New Roman" w:cs="Times New Roman" w:hint="eastAsia"/>
          <w:color w:val="000000" w:themeColor="text1"/>
          <w:kern w:val="0"/>
          <w:sz w:val="32"/>
          <w:szCs w:val="32"/>
        </w:rPr>
        <w:t>不少于3个月。</w:t>
      </w:r>
    </w:p>
    <w:p w:rsidR="00862D1E" w:rsidRPr="00757E3A" w:rsidRDefault="00B44DC3" w:rsidP="008B01FD">
      <w:pPr>
        <w:pStyle w:val="1"/>
        <w:spacing w:before="0" w:after="0" w:line="560" w:lineRule="exact"/>
        <w:ind w:firstLineChars="200" w:firstLine="640"/>
        <w:rPr>
          <w:rFonts w:ascii="黑体" w:eastAsia="黑体" w:hAnsi="黑体" w:cs="Times New Roman"/>
          <w:b w:val="0"/>
          <w:bCs w:val="0"/>
          <w:color w:val="000000" w:themeColor="text1"/>
          <w:sz w:val="32"/>
          <w:szCs w:val="32"/>
        </w:rPr>
      </w:pPr>
      <w:r w:rsidRPr="00757E3A">
        <w:rPr>
          <w:rFonts w:ascii="黑体" w:eastAsia="黑体" w:hAnsi="黑体" w:cs="Times New Roman"/>
          <w:b w:val="0"/>
          <w:bCs w:val="0"/>
          <w:color w:val="000000" w:themeColor="text1"/>
          <w:sz w:val="32"/>
          <w:szCs w:val="32"/>
        </w:rPr>
        <w:lastRenderedPageBreak/>
        <w:t>六、学费及资助</w:t>
      </w:r>
    </w:p>
    <w:p w:rsidR="001671A8" w:rsidRPr="00757E3A" w:rsidRDefault="00B44DC3"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本</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录取的专业学位硕士研究生学费和奖助标准与校内公开招考录取的专业学位硕士研究生相同，均参照《西北农林科技大学研究生教育收费及奖助体系实施方案》（校研发</w:t>
      </w:r>
      <w:r w:rsidR="00E87110" w:rsidRPr="00E87110">
        <w:rPr>
          <w:rFonts w:ascii="仿宋_GB2312" w:eastAsia="仿宋_GB2312" w:hAnsi="Times New Roman" w:cs="Times New Roman" w:hint="eastAsia"/>
          <w:color w:val="000000" w:themeColor="text1"/>
          <w:kern w:val="0"/>
          <w:sz w:val="32"/>
          <w:szCs w:val="32"/>
        </w:rPr>
        <w:t>〔</w:t>
      </w:r>
      <w:r w:rsidR="00E87110" w:rsidRPr="00E87110">
        <w:rPr>
          <w:rFonts w:ascii="仿宋_GB2312" w:eastAsia="仿宋_GB2312" w:hAnsi="Times New Roman" w:cs="Times New Roman"/>
          <w:color w:val="000000" w:themeColor="text1"/>
          <w:kern w:val="0"/>
          <w:sz w:val="32"/>
          <w:szCs w:val="32"/>
        </w:rPr>
        <w:t>20</w:t>
      </w:r>
      <w:r w:rsidR="00E87110">
        <w:rPr>
          <w:rFonts w:ascii="仿宋_GB2312" w:eastAsia="仿宋_GB2312" w:hAnsi="Times New Roman" w:cs="Times New Roman"/>
          <w:color w:val="000000" w:themeColor="text1"/>
          <w:kern w:val="0"/>
          <w:sz w:val="32"/>
          <w:szCs w:val="32"/>
        </w:rPr>
        <w:t>14</w:t>
      </w:r>
      <w:r w:rsidR="00E87110" w:rsidRPr="00E87110">
        <w:rPr>
          <w:rFonts w:ascii="仿宋_GB2312" w:eastAsia="仿宋_GB2312" w:hAnsi="Times New Roman" w:cs="Times New Roman"/>
          <w:color w:val="000000" w:themeColor="text1"/>
          <w:kern w:val="0"/>
          <w:sz w:val="32"/>
          <w:szCs w:val="32"/>
        </w:rPr>
        <w:t>〕</w:t>
      </w:r>
      <w:r w:rsidRPr="00757E3A">
        <w:rPr>
          <w:rFonts w:ascii="仿宋_GB2312" w:eastAsia="仿宋_GB2312" w:hAnsi="Times New Roman" w:cs="Times New Roman" w:hint="eastAsia"/>
          <w:color w:val="000000" w:themeColor="text1"/>
          <w:kern w:val="0"/>
          <w:sz w:val="32"/>
          <w:szCs w:val="32"/>
        </w:rPr>
        <w:t>271号）执行。此外，依据各项目实施情况，给予一定数额的</w:t>
      </w:r>
      <w:r w:rsidR="00E4669E" w:rsidRPr="00757E3A">
        <w:rPr>
          <w:rFonts w:ascii="仿宋_GB2312" w:eastAsia="仿宋_GB2312" w:hAnsi="Times New Roman" w:cs="Times New Roman" w:hint="eastAsia"/>
          <w:color w:val="000000" w:themeColor="text1"/>
          <w:kern w:val="0"/>
          <w:sz w:val="32"/>
          <w:szCs w:val="32"/>
        </w:rPr>
        <w:t>国际旅费</w:t>
      </w:r>
      <w:r w:rsidRPr="00757E3A">
        <w:rPr>
          <w:rFonts w:ascii="仿宋_GB2312" w:eastAsia="仿宋_GB2312" w:hAnsi="Times New Roman" w:cs="Times New Roman" w:hint="eastAsia"/>
          <w:color w:val="000000" w:themeColor="text1"/>
          <w:kern w:val="0"/>
          <w:sz w:val="32"/>
          <w:szCs w:val="32"/>
        </w:rPr>
        <w:t>补助或驻站补贴。</w:t>
      </w:r>
    </w:p>
    <w:p w:rsidR="001671A8" w:rsidRPr="00757E3A" w:rsidRDefault="00B44DC3" w:rsidP="008B01FD">
      <w:pPr>
        <w:pStyle w:val="1"/>
        <w:spacing w:before="0" w:after="0" w:line="560" w:lineRule="exact"/>
        <w:ind w:firstLineChars="200" w:firstLine="640"/>
        <w:rPr>
          <w:rFonts w:ascii="黑体" w:eastAsia="黑体" w:hAnsi="黑体" w:cs="Times New Roman"/>
          <w:b w:val="0"/>
          <w:bCs w:val="0"/>
          <w:color w:val="000000" w:themeColor="text1"/>
          <w:sz w:val="32"/>
          <w:szCs w:val="32"/>
        </w:rPr>
      </w:pPr>
      <w:r w:rsidRPr="00757E3A">
        <w:rPr>
          <w:rFonts w:ascii="黑体" w:eastAsia="黑体" w:hAnsi="黑体" w:cs="Times New Roman"/>
          <w:b w:val="0"/>
          <w:bCs w:val="0"/>
          <w:color w:val="000000" w:themeColor="text1"/>
          <w:sz w:val="32"/>
          <w:szCs w:val="32"/>
        </w:rPr>
        <w:t>七、教育管理</w:t>
      </w:r>
    </w:p>
    <w:p w:rsidR="001671A8" w:rsidRPr="00757E3A" w:rsidRDefault="00B44DC3"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本</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招收的专业学位硕士研究生的日常教育管理仍归招生学院负责。研究生导师是第一责任人。研究生的实践能力培养和学位论文或报告选题由所在</w:t>
      </w:r>
      <w:r w:rsidR="002802FD" w:rsidRPr="00757E3A">
        <w:rPr>
          <w:rFonts w:ascii="仿宋_GB2312" w:eastAsia="仿宋_GB2312" w:hAnsi="Times New Roman" w:cs="Times New Roman" w:hint="eastAsia"/>
          <w:color w:val="000000" w:themeColor="text1"/>
          <w:kern w:val="0"/>
          <w:sz w:val="32"/>
          <w:szCs w:val="32"/>
        </w:rPr>
        <w:t>项目</w:t>
      </w:r>
      <w:r w:rsidR="00D176CA" w:rsidRPr="00757E3A">
        <w:rPr>
          <w:rFonts w:ascii="仿宋_GB2312" w:eastAsia="仿宋_GB2312" w:hAnsi="Times New Roman" w:cs="Times New Roman" w:hint="eastAsia"/>
          <w:color w:val="000000" w:themeColor="text1"/>
          <w:kern w:val="0"/>
          <w:sz w:val="32"/>
          <w:szCs w:val="32"/>
        </w:rPr>
        <w:t>工作组</w:t>
      </w:r>
      <w:r w:rsidRPr="00757E3A">
        <w:rPr>
          <w:rFonts w:ascii="仿宋_GB2312" w:eastAsia="仿宋_GB2312" w:hAnsi="Times New Roman" w:cs="Times New Roman" w:hint="eastAsia"/>
          <w:color w:val="000000" w:themeColor="text1"/>
          <w:kern w:val="0"/>
          <w:sz w:val="32"/>
          <w:szCs w:val="32"/>
        </w:rPr>
        <w:t>把关。</w:t>
      </w:r>
    </w:p>
    <w:p w:rsidR="001671A8" w:rsidRPr="00757E3A" w:rsidRDefault="00B44DC3" w:rsidP="008B01FD">
      <w:pPr>
        <w:pStyle w:val="1"/>
        <w:spacing w:before="0" w:after="0" w:line="560" w:lineRule="exact"/>
        <w:ind w:firstLineChars="200" w:firstLine="640"/>
        <w:rPr>
          <w:rFonts w:ascii="黑体" w:eastAsia="黑体" w:hAnsi="黑体" w:cs="Times New Roman"/>
          <w:b w:val="0"/>
          <w:bCs w:val="0"/>
          <w:color w:val="000000" w:themeColor="text1"/>
          <w:sz w:val="32"/>
          <w:szCs w:val="32"/>
        </w:rPr>
      </w:pPr>
      <w:r w:rsidRPr="00757E3A">
        <w:rPr>
          <w:rFonts w:ascii="黑体" w:eastAsia="黑体" w:hAnsi="黑体" w:cs="Times New Roman"/>
          <w:b w:val="0"/>
          <w:bCs w:val="0"/>
          <w:color w:val="000000" w:themeColor="text1"/>
          <w:sz w:val="32"/>
          <w:szCs w:val="32"/>
        </w:rPr>
        <w:t>八、就业深造</w:t>
      </w:r>
    </w:p>
    <w:p w:rsidR="001671A8" w:rsidRPr="00757E3A" w:rsidRDefault="001671A8"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获得硕士学位的本</w:t>
      </w:r>
      <w:r w:rsidR="002802FD" w:rsidRPr="00757E3A">
        <w:rPr>
          <w:rFonts w:ascii="仿宋_GB2312" w:eastAsia="仿宋_GB2312" w:hAnsi="Times New Roman" w:cs="Times New Roman" w:hint="eastAsia"/>
          <w:color w:val="000000" w:themeColor="text1"/>
          <w:kern w:val="0"/>
          <w:sz w:val="32"/>
          <w:szCs w:val="32"/>
        </w:rPr>
        <w:t>项目</w:t>
      </w:r>
      <w:r w:rsidRPr="00757E3A">
        <w:rPr>
          <w:rFonts w:ascii="仿宋_GB2312" w:eastAsia="仿宋_GB2312" w:hAnsi="Times New Roman" w:cs="Times New Roman" w:hint="eastAsia"/>
          <w:color w:val="000000" w:themeColor="text1"/>
          <w:kern w:val="0"/>
          <w:sz w:val="32"/>
          <w:szCs w:val="32"/>
        </w:rPr>
        <w:t>研究生，优先推荐到丝绸之路农业教育科技创新联盟合作的相关龙头企业、事业单位、政府等相关单位工作，表现优秀者可优先推荐攻读校内（外）博士学位。</w:t>
      </w:r>
    </w:p>
    <w:p w:rsidR="001671A8" w:rsidRPr="00757E3A" w:rsidRDefault="00B44DC3" w:rsidP="008B01FD">
      <w:pPr>
        <w:pStyle w:val="1"/>
        <w:spacing w:before="0" w:after="0" w:line="560" w:lineRule="exact"/>
        <w:ind w:firstLineChars="200" w:firstLine="640"/>
        <w:rPr>
          <w:rFonts w:ascii="黑体" w:eastAsia="黑体" w:hAnsi="黑体" w:cs="Times New Roman"/>
          <w:b w:val="0"/>
          <w:bCs w:val="0"/>
          <w:color w:val="000000" w:themeColor="text1"/>
          <w:sz w:val="32"/>
          <w:szCs w:val="32"/>
        </w:rPr>
      </w:pPr>
      <w:r w:rsidRPr="00757E3A">
        <w:rPr>
          <w:rFonts w:ascii="黑体" w:eastAsia="黑体" w:hAnsi="黑体" w:cs="Times New Roman"/>
          <w:b w:val="0"/>
          <w:bCs w:val="0"/>
          <w:color w:val="000000" w:themeColor="text1"/>
          <w:sz w:val="32"/>
          <w:szCs w:val="32"/>
        </w:rPr>
        <w:t>九、其他</w:t>
      </w:r>
    </w:p>
    <w:p w:rsidR="001671A8" w:rsidRPr="00757E3A" w:rsidRDefault="00B44DC3"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1.考生咨询申请、考试、录取过程中的相关信息，请与报考学院的研究生办公室联系（详见招生目录）。</w:t>
      </w:r>
    </w:p>
    <w:p w:rsidR="00B25AAC" w:rsidRPr="00757E3A" w:rsidRDefault="00B44DC3" w:rsidP="008B01FD">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color w:val="000000" w:themeColor="text1"/>
          <w:kern w:val="0"/>
          <w:sz w:val="32"/>
          <w:szCs w:val="32"/>
        </w:rPr>
        <w:t>2.</w:t>
      </w:r>
      <w:r w:rsidR="0057705C" w:rsidRPr="00757E3A">
        <w:rPr>
          <w:rFonts w:ascii="仿宋_GB2312" w:eastAsia="仿宋_GB2312" w:hAnsi="Times New Roman" w:cs="Times New Roman"/>
          <w:color w:val="000000" w:themeColor="text1"/>
          <w:kern w:val="0"/>
          <w:sz w:val="32"/>
          <w:szCs w:val="32"/>
        </w:rPr>
        <w:t>“</w:t>
      </w:r>
      <w:r w:rsidR="001902C6" w:rsidRPr="00757E3A">
        <w:rPr>
          <w:rFonts w:ascii="仿宋_GB2312" w:eastAsia="仿宋_GB2312" w:hAnsi="Times New Roman" w:cs="Times New Roman" w:hint="eastAsia"/>
          <w:color w:val="000000" w:themeColor="text1"/>
          <w:kern w:val="0"/>
          <w:sz w:val="32"/>
          <w:szCs w:val="32"/>
        </w:rPr>
        <w:t>丝绸之路国际化农业人才</w:t>
      </w:r>
      <w:r w:rsidR="0057705C" w:rsidRPr="00757E3A">
        <w:rPr>
          <w:rFonts w:ascii="仿宋_GB2312" w:eastAsia="仿宋_GB2312" w:hAnsi="Times New Roman" w:cs="Times New Roman"/>
          <w:color w:val="000000" w:themeColor="text1"/>
          <w:kern w:val="0"/>
          <w:sz w:val="32"/>
          <w:szCs w:val="32"/>
        </w:rPr>
        <w:t>”</w:t>
      </w:r>
      <w:r w:rsidR="00210B30" w:rsidRPr="00757E3A">
        <w:rPr>
          <w:rFonts w:ascii="仿宋_GB2312" w:eastAsia="仿宋_GB2312" w:hAnsi="Times New Roman" w:cs="Times New Roman" w:hint="eastAsia"/>
          <w:color w:val="000000" w:themeColor="text1"/>
          <w:kern w:val="0"/>
          <w:sz w:val="32"/>
          <w:szCs w:val="32"/>
        </w:rPr>
        <w:t>项目</w:t>
      </w:r>
      <w:r w:rsidR="0057705C" w:rsidRPr="00757E3A">
        <w:rPr>
          <w:rFonts w:ascii="仿宋_GB2312" w:eastAsia="仿宋_GB2312" w:hAnsi="Times New Roman" w:cs="Times New Roman" w:hint="eastAsia"/>
          <w:color w:val="000000" w:themeColor="text1"/>
          <w:kern w:val="0"/>
          <w:sz w:val="32"/>
          <w:szCs w:val="32"/>
        </w:rPr>
        <w:t>情况咨询联系人及联系方式：</w:t>
      </w:r>
      <w:r w:rsidR="001E1B78" w:rsidRPr="00757E3A">
        <w:rPr>
          <w:rFonts w:ascii="仿宋_GB2312" w:eastAsia="仿宋_GB2312" w:hAnsi="Times New Roman" w:cs="Times New Roman" w:hint="eastAsia"/>
          <w:color w:val="000000" w:themeColor="text1"/>
          <w:kern w:val="0"/>
          <w:sz w:val="32"/>
          <w:szCs w:val="32"/>
        </w:rPr>
        <w:t>杨</w:t>
      </w:r>
      <w:r w:rsidR="00FE1D3C" w:rsidRPr="00757E3A">
        <w:rPr>
          <w:rFonts w:ascii="仿宋_GB2312" w:eastAsia="仿宋_GB2312" w:hAnsi="Times New Roman" w:cs="Times New Roman" w:hint="eastAsia"/>
          <w:color w:val="000000" w:themeColor="text1"/>
          <w:kern w:val="0"/>
          <w:sz w:val="32"/>
          <w:szCs w:val="32"/>
        </w:rPr>
        <w:t>老师</w:t>
      </w:r>
      <w:r w:rsidR="006E15B5">
        <w:rPr>
          <w:rFonts w:ascii="仿宋_GB2312" w:eastAsia="仿宋_GB2312" w:hAnsi="Times New Roman" w:cs="Times New Roman" w:hint="eastAsia"/>
          <w:color w:val="000000" w:themeColor="text1"/>
          <w:kern w:val="0"/>
          <w:sz w:val="32"/>
          <w:szCs w:val="32"/>
        </w:rPr>
        <w:t xml:space="preserve"> </w:t>
      </w:r>
      <w:r w:rsidR="00736D38">
        <w:rPr>
          <w:rFonts w:ascii="仿宋_GB2312" w:eastAsia="仿宋_GB2312" w:hAnsi="Times New Roman" w:cs="Times New Roman"/>
          <w:color w:val="000000" w:themeColor="text1"/>
          <w:kern w:val="0"/>
          <w:sz w:val="32"/>
          <w:szCs w:val="32"/>
        </w:rPr>
        <w:t xml:space="preserve"> </w:t>
      </w:r>
      <w:r w:rsidR="001E1B78" w:rsidRPr="00757E3A">
        <w:rPr>
          <w:rFonts w:ascii="仿宋_GB2312" w:eastAsia="仿宋_GB2312" w:hAnsi="Times New Roman" w:cs="Times New Roman"/>
          <w:color w:val="000000" w:themeColor="text1"/>
          <w:kern w:val="0"/>
          <w:sz w:val="32"/>
          <w:szCs w:val="32"/>
        </w:rPr>
        <w:t>15909201403</w:t>
      </w:r>
    </w:p>
    <w:p w:rsidR="00C352CF" w:rsidRPr="00736D38" w:rsidRDefault="00C352CF" w:rsidP="008B3055">
      <w:pPr>
        <w:widowControl/>
        <w:spacing w:line="360" w:lineRule="auto"/>
        <w:ind w:firstLineChars="200" w:firstLine="640"/>
        <w:rPr>
          <w:rFonts w:ascii="仿宋_GB2312" w:eastAsia="仿宋_GB2312" w:hAnsi="Times New Roman" w:cs="Times New Roman"/>
          <w:color w:val="000000" w:themeColor="text1"/>
          <w:kern w:val="0"/>
          <w:sz w:val="32"/>
          <w:szCs w:val="32"/>
        </w:rPr>
      </w:pPr>
    </w:p>
    <w:p w:rsidR="00503378" w:rsidRPr="00757E3A" w:rsidRDefault="00503378" w:rsidP="008B3055">
      <w:pPr>
        <w:widowControl/>
        <w:spacing w:line="560" w:lineRule="exact"/>
        <w:ind w:firstLineChars="200" w:firstLine="64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hint="eastAsia"/>
          <w:color w:val="000000" w:themeColor="text1"/>
          <w:kern w:val="0"/>
          <w:sz w:val="32"/>
          <w:szCs w:val="32"/>
        </w:rPr>
        <w:t>附件：</w:t>
      </w:r>
      <w:r w:rsidRPr="00757E3A">
        <w:rPr>
          <w:rFonts w:ascii="仿宋_GB2312" w:eastAsia="仿宋_GB2312" w:hAnsi="Times New Roman" w:cs="Times New Roman"/>
          <w:color w:val="000000" w:themeColor="text1"/>
          <w:kern w:val="0"/>
          <w:sz w:val="32"/>
          <w:szCs w:val="32"/>
        </w:rPr>
        <w:t>1</w:t>
      </w:r>
      <w:r w:rsidR="001E2C54" w:rsidRPr="00757E3A">
        <w:rPr>
          <w:rFonts w:ascii="仿宋_GB2312" w:eastAsia="仿宋_GB2312" w:hAnsi="Times New Roman" w:cs="Times New Roman" w:hint="eastAsia"/>
          <w:color w:val="000000" w:themeColor="text1"/>
          <w:kern w:val="0"/>
          <w:sz w:val="32"/>
          <w:szCs w:val="32"/>
        </w:rPr>
        <w:t>：</w:t>
      </w:r>
      <w:r w:rsidRPr="00757E3A">
        <w:rPr>
          <w:rFonts w:ascii="仿宋_GB2312" w:eastAsia="仿宋_GB2312" w:hAnsi="Times New Roman" w:cs="Times New Roman"/>
          <w:color w:val="000000" w:themeColor="text1"/>
          <w:kern w:val="0"/>
          <w:sz w:val="32"/>
          <w:szCs w:val="32"/>
        </w:rPr>
        <w:t>“</w:t>
      </w:r>
      <w:r w:rsidR="001902C6" w:rsidRPr="00757E3A">
        <w:rPr>
          <w:rFonts w:ascii="仿宋_GB2312" w:eastAsia="仿宋_GB2312" w:hAnsi="Times New Roman" w:cs="Times New Roman" w:hint="eastAsia"/>
          <w:color w:val="000000" w:themeColor="text1"/>
          <w:kern w:val="0"/>
          <w:sz w:val="32"/>
          <w:szCs w:val="32"/>
        </w:rPr>
        <w:t>丝绸之路国际化农业人才</w:t>
      </w:r>
      <w:r w:rsidRPr="00757E3A">
        <w:rPr>
          <w:rFonts w:ascii="仿宋_GB2312" w:eastAsia="仿宋_GB2312" w:hAnsi="Times New Roman" w:cs="Times New Roman"/>
          <w:color w:val="000000" w:themeColor="text1"/>
          <w:kern w:val="0"/>
          <w:sz w:val="32"/>
          <w:szCs w:val="32"/>
        </w:rPr>
        <w:t>”</w:t>
      </w:r>
      <w:r w:rsidRPr="00757E3A">
        <w:rPr>
          <w:rFonts w:ascii="仿宋_GB2312" w:eastAsia="仿宋_GB2312" w:hAnsi="Times New Roman" w:cs="Times New Roman" w:hint="eastAsia"/>
          <w:color w:val="000000" w:themeColor="text1"/>
          <w:kern w:val="0"/>
          <w:sz w:val="32"/>
          <w:szCs w:val="32"/>
        </w:rPr>
        <w:t>项目招生目录</w:t>
      </w:r>
    </w:p>
    <w:p w:rsidR="00503378" w:rsidRPr="00757E3A" w:rsidRDefault="00503378" w:rsidP="008B3055">
      <w:pPr>
        <w:widowControl/>
        <w:spacing w:line="560" w:lineRule="exact"/>
        <w:ind w:firstLineChars="503" w:firstLine="1610"/>
        <w:rPr>
          <w:rFonts w:ascii="仿宋_GB2312" w:eastAsia="仿宋_GB2312" w:hAnsi="Times New Roman" w:cs="Times New Roman"/>
          <w:color w:val="000000" w:themeColor="text1"/>
          <w:kern w:val="0"/>
          <w:sz w:val="32"/>
          <w:szCs w:val="32"/>
        </w:rPr>
      </w:pPr>
      <w:r w:rsidRPr="00757E3A">
        <w:rPr>
          <w:rFonts w:ascii="仿宋_GB2312" w:eastAsia="仿宋_GB2312" w:hAnsi="Times New Roman" w:cs="Times New Roman"/>
          <w:color w:val="000000" w:themeColor="text1"/>
          <w:kern w:val="0"/>
          <w:sz w:val="32"/>
          <w:szCs w:val="32"/>
        </w:rPr>
        <w:t>2</w:t>
      </w:r>
      <w:r w:rsidR="001E2C54" w:rsidRPr="00757E3A">
        <w:rPr>
          <w:rFonts w:ascii="仿宋_GB2312" w:eastAsia="仿宋_GB2312" w:hAnsi="Times New Roman" w:cs="Times New Roman" w:hint="eastAsia"/>
          <w:color w:val="000000" w:themeColor="text1"/>
          <w:kern w:val="0"/>
          <w:sz w:val="32"/>
          <w:szCs w:val="32"/>
        </w:rPr>
        <w:t>：</w:t>
      </w:r>
      <w:r w:rsidRPr="00757E3A">
        <w:rPr>
          <w:rFonts w:ascii="仿宋_GB2312" w:eastAsia="仿宋_GB2312" w:hAnsi="Times New Roman" w:cs="Times New Roman"/>
          <w:color w:val="000000" w:themeColor="text1"/>
          <w:kern w:val="0"/>
          <w:sz w:val="32"/>
          <w:szCs w:val="32"/>
        </w:rPr>
        <w:t>“</w:t>
      </w:r>
      <w:r w:rsidR="001902C6" w:rsidRPr="00757E3A">
        <w:rPr>
          <w:rFonts w:ascii="仿宋_GB2312" w:eastAsia="仿宋_GB2312" w:hAnsi="Times New Roman" w:cs="Times New Roman" w:hint="eastAsia"/>
          <w:color w:val="000000" w:themeColor="text1"/>
          <w:kern w:val="0"/>
          <w:sz w:val="32"/>
          <w:szCs w:val="32"/>
        </w:rPr>
        <w:t>丝绸之路国际化农业人才</w:t>
      </w:r>
      <w:r w:rsidRPr="00757E3A">
        <w:rPr>
          <w:rFonts w:ascii="仿宋_GB2312" w:eastAsia="仿宋_GB2312" w:hAnsi="Times New Roman" w:cs="Times New Roman"/>
          <w:color w:val="000000" w:themeColor="text1"/>
          <w:kern w:val="0"/>
          <w:sz w:val="32"/>
          <w:szCs w:val="32"/>
        </w:rPr>
        <w:t>”</w:t>
      </w:r>
      <w:r w:rsidRPr="00757E3A">
        <w:rPr>
          <w:rFonts w:ascii="仿宋_GB2312" w:eastAsia="仿宋_GB2312" w:hAnsi="Times New Roman" w:cs="Times New Roman" w:hint="eastAsia"/>
          <w:color w:val="000000" w:themeColor="text1"/>
          <w:kern w:val="0"/>
          <w:sz w:val="32"/>
          <w:szCs w:val="32"/>
        </w:rPr>
        <w:t>项目报名表</w:t>
      </w:r>
    </w:p>
    <w:p w:rsidR="007E21C1" w:rsidRPr="00757E3A" w:rsidRDefault="007E21C1">
      <w:pPr>
        <w:widowControl/>
        <w:jc w:val="left"/>
        <w:rPr>
          <w:rFonts w:ascii="Times New Roman" w:eastAsia="楷体" w:hAnsi="Times New Roman" w:cs="Times New Roman"/>
          <w:color w:val="000000" w:themeColor="text1"/>
          <w:kern w:val="0"/>
          <w:sz w:val="28"/>
          <w:szCs w:val="28"/>
        </w:rPr>
      </w:pPr>
      <w:r w:rsidRPr="00757E3A">
        <w:rPr>
          <w:rFonts w:ascii="Times New Roman" w:eastAsia="楷体" w:hAnsi="Times New Roman" w:cs="Times New Roman"/>
          <w:color w:val="000000" w:themeColor="text1"/>
          <w:kern w:val="0"/>
          <w:sz w:val="28"/>
          <w:szCs w:val="28"/>
        </w:rPr>
        <w:br w:type="page"/>
      </w:r>
    </w:p>
    <w:p w:rsidR="007E21C1" w:rsidRPr="00757E3A" w:rsidRDefault="007E21C1" w:rsidP="00757E3A">
      <w:pPr>
        <w:spacing w:beforeLines="50" w:before="156" w:afterLines="50" w:after="156" w:line="560" w:lineRule="exact"/>
        <w:jc w:val="left"/>
        <w:rPr>
          <w:rFonts w:ascii="黑体" w:eastAsia="黑体" w:hAnsi="黑体"/>
          <w:color w:val="000000" w:themeColor="text1"/>
          <w:sz w:val="28"/>
          <w:szCs w:val="28"/>
        </w:rPr>
      </w:pPr>
      <w:r w:rsidRPr="00757E3A">
        <w:rPr>
          <w:rFonts w:ascii="黑体" w:eastAsia="黑体" w:hAnsi="黑体"/>
          <w:color w:val="000000" w:themeColor="text1"/>
          <w:sz w:val="28"/>
          <w:szCs w:val="28"/>
        </w:rPr>
        <w:lastRenderedPageBreak/>
        <w:t>附件1：</w:t>
      </w:r>
    </w:p>
    <w:p w:rsidR="007E21C1" w:rsidRPr="008B01FD" w:rsidRDefault="007E21C1" w:rsidP="00757E3A">
      <w:pPr>
        <w:spacing w:beforeLines="50" w:before="156" w:afterLines="50" w:after="156" w:line="560" w:lineRule="exact"/>
        <w:jc w:val="center"/>
        <w:rPr>
          <w:rFonts w:ascii="方正小标宋简体" w:eastAsia="方正小标宋简体" w:hAnsi="Times New Roman"/>
          <w:color w:val="000000" w:themeColor="text1"/>
          <w:sz w:val="32"/>
          <w:szCs w:val="28"/>
        </w:rPr>
      </w:pPr>
      <w:r w:rsidRPr="008B01FD">
        <w:rPr>
          <w:rFonts w:ascii="方正小标宋简体" w:eastAsia="方正小标宋简体" w:hAnsi="Times New Roman" w:hint="eastAsia"/>
          <w:color w:val="000000" w:themeColor="text1"/>
          <w:sz w:val="32"/>
          <w:szCs w:val="28"/>
        </w:rPr>
        <w:t>西北农林科技大学202</w:t>
      </w:r>
      <w:r w:rsidR="000F1BC1" w:rsidRPr="008B01FD">
        <w:rPr>
          <w:rFonts w:ascii="方正小标宋简体" w:eastAsia="方正小标宋简体" w:hAnsi="Times New Roman" w:hint="eastAsia"/>
          <w:color w:val="000000" w:themeColor="text1"/>
          <w:sz w:val="32"/>
          <w:szCs w:val="28"/>
        </w:rPr>
        <w:t>2</w:t>
      </w:r>
      <w:r w:rsidRPr="008B01FD">
        <w:rPr>
          <w:rFonts w:ascii="方正小标宋简体" w:eastAsia="方正小标宋简体" w:hAnsi="Times New Roman" w:hint="eastAsia"/>
          <w:color w:val="000000" w:themeColor="text1"/>
          <w:sz w:val="32"/>
          <w:szCs w:val="28"/>
        </w:rPr>
        <w:t>年专业学位硕士研究生</w:t>
      </w:r>
      <w:r w:rsidR="0083133F" w:rsidRPr="008B01FD">
        <w:rPr>
          <w:rFonts w:ascii="方正小标宋简体" w:eastAsia="方正小标宋简体" w:hAnsi="Times New Roman" w:hint="eastAsia"/>
          <w:color w:val="000000" w:themeColor="text1"/>
          <w:sz w:val="32"/>
          <w:szCs w:val="28"/>
        </w:rPr>
        <w:br/>
      </w:r>
      <w:r w:rsidRPr="008B01FD">
        <w:rPr>
          <w:rFonts w:ascii="方正小标宋简体" w:eastAsia="方正小标宋简体" w:hAnsi="Times New Roman" w:hint="eastAsia"/>
          <w:color w:val="000000" w:themeColor="text1"/>
          <w:sz w:val="32"/>
          <w:szCs w:val="28"/>
        </w:rPr>
        <w:t>“丝绸之路国际化农业人才”项目招生目录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011"/>
        <w:gridCol w:w="2694"/>
        <w:gridCol w:w="850"/>
        <w:gridCol w:w="2573"/>
      </w:tblGrid>
      <w:tr w:rsidR="007E21C1" w:rsidRPr="0083133F" w:rsidTr="008B01FD">
        <w:trPr>
          <w:trHeight w:val="446"/>
        </w:trPr>
        <w:tc>
          <w:tcPr>
            <w:tcW w:w="514" w:type="pct"/>
            <w:noWrap/>
            <w:vAlign w:val="center"/>
          </w:tcPr>
          <w:p w:rsidR="007E21C1" w:rsidRPr="00757E3A" w:rsidRDefault="007E21C1">
            <w:pPr>
              <w:widowControl/>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序号</w:t>
            </w:r>
          </w:p>
        </w:tc>
        <w:tc>
          <w:tcPr>
            <w:tcW w:w="1110" w:type="pct"/>
            <w:vAlign w:val="center"/>
          </w:tcPr>
          <w:p w:rsidR="007E21C1" w:rsidRPr="00757E3A" w:rsidRDefault="007E21C1">
            <w:pPr>
              <w:widowControl/>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依托院系所</w:t>
            </w:r>
          </w:p>
        </w:tc>
        <w:tc>
          <w:tcPr>
            <w:tcW w:w="1487" w:type="pct"/>
            <w:vAlign w:val="center"/>
          </w:tcPr>
          <w:p w:rsidR="007E21C1" w:rsidRPr="00757E3A" w:rsidRDefault="007E21C1">
            <w:pPr>
              <w:widowControl/>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专业学位类别</w:t>
            </w:r>
          </w:p>
          <w:p w:rsidR="007E21C1" w:rsidRPr="00757E3A" w:rsidRDefault="007E21C1">
            <w:pPr>
              <w:widowControl/>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（领域）代码</w:t>
            </w:r>
          </w:p>
        </w:tc>
        <w:tc>
          <w:tcPr>
            <w:tcW w:w="469" w:type="pct"/>
            <w:vAlign w:val="center"/>
          </w:tcPr>
          <w:p w:rsidR="007E21C1" w:rsidRPr="00757E3A" w:rsidRDefault="007E21C1">
            <w:pPr>
              <w:widowControl/>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拟招生人数</w:t>
            </w:r>
          </w:p>
        </w:tc>
        <w:tc>
          <w:tcPr>
            <w:tcW w:w="1420" w:type="pct"/>
            <w:vAlign w:val="center"/>
          </w:tcPr>
          <w:p w:rsidR="007E21C1" w:rsidRPr="00757E3A" w:rsidRDefault="007E21C1">
            <w:pPr>
              <w:widowControl/>
              <w:jc w:val="center"/>
              <w:rPr>
                <w:rFonts w:ascii="Times New Roman" w:eastAsia="楷体" w:hAnsi="Times New Roman"/>
                <w:b/>
                <w:color w:val="000000" w:themeColor="text1"/>
                <w:kern w:val="0"/>
                <w:sz w:val="24"/>
              </w:rPr>
            </w:pPr>
            <w:r w:rsidRPr="00757E3A">
              <w:rPr>
                <w:rFonts w:ascii="Times New Roman" w:eastAsia="楷体" w:hAnsi="Times New Roman" w:hint="eastAsia"/>
                <w:b/>
                <w:color w:val="000000" w:themeColor="text1"/>
                <w:kern w:val="0"/>
                <w:sz w:val="24"/>
              </w:rPr>
              <w:t>联系人及电话</w:t>
            </w:r>
          </w:p>
        </w:tc>
      </w:tr>
      <w:tr w:rsidR="007E21C1" w:rsidRPr="0083133F" w:rsidTr="008B01FD">
        <w:trPr>
          <w:trHeight w:val="1053"/>
        </w:trPr>
        <w:tc>
          <w:tcPr>
            <w:tcW w:w="514" w:type="pct"/>
            <w:noWrap/>
            <w:vAlign w:val="center"/>
          </w:tcPr>
          <w:p w:rsidR="007E21C1" w:rsidRPr="00757E3A" w:rsidRDefault="007E21C1" w:rsidP="00757E3A">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1</w:t>
            </w:r>
          </w:p>
        </w:tc>
        <w:tc>
          <w:tcPr>
            <w:tcW w:w="1110" w:type="pct"/>
            <w:vAlign w:val="center"/>
          </w:tcPr>
          <w:p w:rsidR="007E21C1" w:rsidRPr="00757E3A" w:rsidRDefault="007E21C1" w:rsidP="008B01FD">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hint="eastAsia"/>
                <w:color w:val="000000" w:themeColor="text1"/>
                <w:kern w:val="0"/>
                <w:sz w:val="24"/>
              </w:rPr>
              <w:t>农学院</w:t>
            </w:r>
          </w:p>
        </w:tc>
        <w:tc>
          <w:tcPr>
            <w:tcW w:w="1487" w:type="pct"/>
            <w:vAlign w:val="center"/>
          </w:tcPr>
          <w:p w:rsidR="007E21C1" w:rsidRPr="00757E3A" w:rsidRDefault="007E21C1" w:rsidP="00757E3A">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 xml:space="preserve">095131 </w:t>
            </w:r>
            <w:r w:rsidRPr="00757E3A">
              <w:rPr>
                <w:rFonts w:ascii="Times New Roman" w:eastAsia="楷体" w:hAnsi="Times New Roman" w:hint="eastAsia"/>
                <w:color w:val="000000" w:themeColor="text1"/>
                <w:kern w:val="0"/>
                <w:sz w:val="24"/>
              </w:rPr>
              <w:t>农艺与种业</w:t>
            </w:r>
          </w:p>
        </w:tc>
        <w:tc>
          <w:tcPr>
            <w:tcW w:w="469" w:type="pct"/>
            <w:vAlign w:val="center"/>
          </w:tcPr>
          <w:p w:rsidR="007E21C1" w:rsidRPr="00757E3A" w:rsidRDefault="00C352CF" w:rsidP="00757E3A">
            <w:pPr>
              <w:widowControl/>
              <w:spacing w:beforeLines="30" w:before="93" w:afterLines="30" w:after="93"/>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18</w:t>
            </w:r>
          </w:p>
        </w:tc>
        <w:tc>
          <w:tcPr>
            <w:tcW w:w="1420" w:type="pct"/>
            <w:vAlign w:val="center"/>
          </w:tcPr>
          <w:p w:rsidR="007E21C1" w:rsidRPr="00757E3A" w:rsidRDefault="007E21C1" w:rsidP="008B01FD">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hint="eastAsia"/>
                <w:color w:val="000000" w:themeColor="text1"/>
                <w:kern w:val="0"/>
                <w:sz w:val="24"/>
              </w:rPr>
              <w:t>杨老师</w:t>
            </w:r>
          </w:p>
          <w:p w:rsidR="007E21C1" w:rsidRPr="00757E3A" w:rsidRDefault="007E21C1" w:rsidP="008B01FD">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sz w:val="24"/>
              </w:rPr>
              <w:t>159 0920 1403</w:t>
            </w:r>
          </w:p>
        </w:tc>
      </w:tr>
      <w:tr w:rsidR="007E21C1" w:rsidRPr="0083133F" w:rsidTr="008B01FD">
        <w:trPr>
          <w:trHeight w:val="1053"/>
        </w:trPr>
        <w:tc>
          <w:tcPr>
            <w:tcW w:w="514" w:type="pct"/>
            <w:noWrap/>
            <w:vAlign w:val="center"/>
          </w:tcPr>
          <w:p w:rsidR="007E21C1" w:rsidRPr="00757E3A" w:rsidRDefault="007E21C1" w:rsidP="00757E3A">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2</w:t>
            </w:r>
          </w:p>
        </w:tc>
        <w:tc>
          <w:tcPr>
            <w:tcW w:w="1110" w:type="pct"/>
            <w:vAlign w:val="center"/>
          </w:tcPr>
          <w:p w:rsidR="007E21C1" w:rsidRPr="00757E3A" w:rsidRDefault="007E21C1" w:rsidP="008B01FD">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hint="eastAsia"/>
                <w:color w:val="000000" w:themeColor="text1"/>
                <w:kern w:val="0"/>
                <w:sz w:val="24"/>
              </w:rPr>
              <w:t>动物科技学院</w:t>
            </w:r>
          </w:p>
        </w:tc>
        <w:tc>
          <w:tcPr>
            <w:tcW w:w="1487" w:type="pct"/>
            <w:vAlign w:val="center"/>
          </w:tcPr>
          <w:p w:rsidR="007E21C1" w:rsidRPr="00757E3A" w:rsidRDefault="007E21C1" w:rsidP="00757E3A">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 xml:space="preserve">095133 </w:t>
            </w:r>
            <w:r w:rsidRPr="00757E3A">
              <w:rPr>
                <w:rFonts w:ascii="Times New Roman" w:eastAsia="楷体" w:hAnsi="Times New Roman" w:hint="eastAsia"/>
                <w:color w:val="000000" w:themeColor="text1"/>
                <w:kern w:val="0"/>
                <w:sz w:val="24"/>
              </w:rPr>
              <w:t>畜牧</w:t>
            </w:r>
          </w:p>
        </w:tc>
        <w:tc>
          <w:tcPr>
            <w:tcW w:w="469" w:type="pct"/>
            <w:vAlign w:val="center"/>
          </w:tcPr>
          <w:p w:rsidR="007E21C1" w:rsidRPr="00757E3A" w:rsidRDefault="007E21C1" w:rsidP="00757E3A">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5</w:t>
            </w:r>
          </w:p>
        </w:tc>
        <w:tc>
          <w:tcPr>
            <w:tcW w:w="1420" w:type="pct"/>
            <w:vAlign w:val="center"/>
          </w:tcPr>
          <w:p w:rsidR="008B01FD" w:rsidRDefault="007E21C1" w:rsidP="008B01FD">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hint="eastAsia"/>
                <w:color w:val="000000" w:themeColor="text1"/>
                <w:kern w:val="0"/>
                <w:sz w:val="24"/>
              </w:rPr>
              <w:t>杨老师</w:t>
            </w:r>
          </w:p>
          <w:p w:rsidR="007E21C1" w:rsidRPr="00757E3A" w:rsidRDefault="007E21C1" w:rsidP="008B01FD">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135 7215 4721</w:t>
            </w:r>
          </w:p>
        </w:tc>
      </w:tr>
      <w:tr w:rsidR="007E21C1" w:rsidRPr="0083133F" w:rsidTr="008B01FD">
        <w:trPr>
          <w:trHeight w:val="1053"/>
        </w:trPr>
        <w:tc>
          <w:tcPr>
            <w:tcW w:w="514" w:type="pct"/>
            <w:noWrap/>
            <w:vAlign w:val="center"/>
          </w:tcPr>
          <w:p w:rsidR="007E21C1" w:rsidRPr="00757E3A" w:rsidRDefault="007E21C1" w:rsidP="00757E3A">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3</w:t>
            </w:r>
          </w:p>
        </w:tc>
        <w:tc>
          <w:tcPr>
            <w:tcW w:w="1110" w:type="pct"/>
            <w:vAlign w:val="center"/>
          </w:tcPr>
          <w:p w:rsidR="007E21C1" w:rsidRPr="00757E3A" w:rsidRDefault="007E21C1" w:rsidP="008B01FD">
            <w:pPr>
              <w:widowControl/>
              <w:spacing w:beforeLines="30" w:before="93" w:afterLines="30" w:after="93"/>
              <w:ind w:firstLineChars="50" w:firstLine="120"/>
              <w:jc w:val="center"/>
              <w:rPr>
                <w:rFonts w:ascii="Times New Roman" w:eastAsia="楷体" w:hAnsi="Times New Roman"/>
                <w:color w:val="000000" w:themeColor="text1"/>
                <w:kern w:val="0"/>
                <w:sz w:val="24"/>
              </w:rPr>
            </w:pPr>
            <w:r w:rsidRPr="00757E3A">
              <w:rPr>
                <w:rFonts w:ascii="Times New Roman" w:eastAsia="楷体" w:hAnsi="Times New Roman" w:hint="eastAsia"/>
                <w:color w:val="000000" w:themeColor="text1"/>
                <w:kern w:val="0"/>
                <w:sz w:val="24"/>
              </w:rPr>
              <w:t>园艺学院</w:t>
            </w:r>
          </w:p>
        </w:tc>
        <w:tc>
          <w:tcPr>
            <w:tcW w:w="1487" w:type="pct"/>
            <w:vAlign w:val="center"/>
          </w:tcPr>
          <w:p w:rsidR="007E21C1" w:rsidRPr="00757E3A" w:rsidRDefault="007E21C1" w:rsidP="00757E3A">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 xml:space="preserve">095131 </w:t>
            </w:r>
            <w:r w:rsidRPr="00757E3A">
              <w:rPr>
                <w:rFonts w:ascii="Times New Roman" w:eastAsia="楷体" w:hAnsi="Times New Roman" w:hint="eastAsia"/>
                <w:color w:val="000000" w:themeColor="text1"/>
                <w:kern w:val="0"/>
                <w:sz w:val="24"/>
              </w:rPr>
              <w:t>农艺与种业</w:t>
            </w:r>
          </w:p>
        </w:tc>
        <w:tc>
          <w:tcPr>
            <w:tcW w:w="469" w:type="pct"/>
            <w:vAlign w:val="center"/>
          </w:tcPr>
          <w:p w:rsidR="007E21C1" w:rsidRPr="00757E3A" w:rsidRDefault="007E21C1" w:rsidP="00757E3A">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5</w:t>
            </w:r>
          </w:p>
        </w:tc>
        <w:tc>
          <w:tcPr>
            <w:tcW w:w="1420" w:type="pct"/>
            <w:vAlign w:val="center"/>
          </w:tcPr>
          <w:p w:rsidR="007E21C1" w:rsidRPr="00757E3A" w:rsidRDefault="007E21C1" w:rsidP="008B01FD">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hint="eastAsia"/>
                <w:color w:val="000000" w:themeColor="text1"/>
                <w:kern w:val="0"/>
                <w:sz w:val="24"/>
              </w:rPr>
              <w:t>李老师</w:t>
            </w:r>
          </w:p>
          <w:p w:rsidR="007E21C1" w:rsidRPr="00757E3A" w:rsidRDefault="007E21C1" w:rsidP="008B01FD">
            <w:pPr>
              <w:widowControl/>
              <w:spacing w:beforeLines="30" w:before="93" w:afterLines="30" w:after="93"/>
              <w:jc w:val="center"/>
              <w:rPr>
                <w:rFonts w:ascii="Times New Roman" w:eastAsia="楷体" w:hAnsi="Times New Roman"/>
                <w:color w:val="000000" w:themeColor="text1"/>
                <w:kern w:val="0"/>
                <w:sz w:val="24"/>
              </w:rPr>
            </w:pPr>
            <w:r w:rsidRPr="00757E3A">
              <w:rPr>
                <w:rFonts w:ascii="Times New Roman" w:eastAsia="楷体" w:hAnsi="Times New Roman"/>
                <w:color w:val="000000" w:themeColor="text1"/>
                <w:kern w:val="0"/>
                <w:sz w:val="24"/>
              </w:rPr>
              <w:t>133 2546 3812</w:t>
            </w:r>
          </w:p>
        </w:tc>
      </w:tr>
      <w:tr w:rsidR="007E21C1" w:rsidRPr="0083133F" w:rsidTr="008B01FD">
        <w:trPr>
          <w:trHeight w:val="1053"/>
        </w:trPr>
        <w:tc>
          <w:tcPr>
            <w:tcW w:w="514" w:type="pct"/>
            <w:noWrap/>
            <w:vAlign w:val="center"/>
          </w:tcPr>
          <w:p w:rsidR="007E21C1" w:rsidRPr="00757E3A" w:rsidRDefault="00C352CF" w:rsidP="00757E3A">
            <w:pPr>
              <w:widowControl/>
              <w:spacing w:beforeLines="30" w:before="93" w:afterLines="30" w:after="93"/>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4</w:t>
            </w:r>
          </w:p>
        </w:tc>
        <w:tc>
          <w:tcPr>
            <w:tcW w:w="1110" w:type="pct"/>
            <w:vAlign w:val="center"/>
          </w:tcPr>
          <w:p w:rsidR="007E21C1" w:rsidRPr="00757E3A" w:rsidRDefault="00C352CF" w:rsidP="008B01FD">
            <w:pPr>
              <w:widowControl/>
              <w:spacing w:beforeLines="30" w:before="93" w:afterLines="30" w:after="93"/>
              <w:jc w:val="center"/>
              <w:rPr>
                <w:rFonts w:ascii="Times New Roman" w:eastAsia="楷体" w:hAnsi="Times New Roman"/>
                <w:color w:val="000000" w:themeColor="text1"/>
                <w:kern w:val="0"/>
                <w:sz w:val="24"/>
              </w:rPr>
            </w:pPr>
            <w:r>
              <w:rPr>
                <w:rFonts w:ascii="Times New Roman" w:eastAsia="楷体" w:hAnsi="Times New Roman"/>
                <w:color w:val="000000" w:themeColor="text1"/>
                <w:kern w:val="0"/>
                <w:sz w:val="24"/>
              </w:rPr>
              <w:t>生命学院</w:t>
            </w:r>
          </w:p>
        </w:tc>
        <w:tc>
          <w:tcPr>
            <w:tcW w:w="1487" w:type="pct"/>
            <w:vAlign w:val="center"/>
          </w:tcPr>
          <w:p w:rsidR="007E21C1" w:rsidRPr="00757E3A" w:rsidRDefault="00C352CF" w:rsidP="00750B9C">
            <w:pPr>
              <w:widowControl/>
              <w:spacing w:beforeLines="30" w:before="93" w:afterLines="30" w:after="93"/>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 xml:space="preserve">086000 </w:t>
            </w:r>
            <w:r>
              <w:rPr>
                <w:rFonts w:ascii="Times New Roman" w:eastAsia="楷体" w:hAnsi="Times New Roman" w:hint="eastAsia"/>
                <w:color w:val="000000" w:themeColor="text1"/>
                <w:kern w:val="0"/>
                <w:sz w:val="24"/>
              </w:rPr>
              <w:t>生物与医药</w:t>
            </w:r>
          </w:p>
        </w:tc>
        <w:tc>
          <w:tcPr>
            <w:tcW w:w="469" w:type="pct"/>
            <w:vAlign w:val="center"/>
          </w:tcPr>
          <w:p w:rsidR="007E21C1" w:rsidRPr="00757E3A" w:rsidRDefault="0046243F" w:rsidP="00757E3A">
            <w:pPr>
              <w:widowControl/>
              <w:spacing w:beforeLines="30" w:before="93" w:afterLines="30" w:after="93"/>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5</w:t>
            </w:r>
          </w:p>
        </w:tc>
        <w:tc>
          <w:tcPr>
            <w:tcW w:w="1420" w:type="pct"/>
            <w:vAlign w:val="center"/>
          </w:tcPr>
          <w:p w:rsidR="007E21C1" w:rsidRDefault="00C352CF" w:rsidP="008B01FD">
            <w:pPr>
              <w:widowControl/>
              <w:spacing w:beforeLines="30" w:before="93" w:afterLines="30" w:after="93"/>
              <w:jc w:val="center"/>
              <w:rPr>
                <w:rFonts w:ascii="Times New Roman" w:eastAsia="楷体" w:hAnsi="Times New Roman"/>
                <w:color w:val="000000" w:themeColor="text1"/>
                <w:kern w:val="0"/>
                <w:sz w:val="24"/>
              </w:rPr>
            </w:pPr>
            <w:r>
              <w:rPr>
                <w:rFonts w:ascii="Times New Roman" w:eastAsia="楷体" w:hAnsi="Times New Roman"/>
                <w:color w:val="000000" w:themeColor="text1"/>
                <w:kern w:val="0"/>
                <w:sz w:val="24"/>
              </w:rPr>
              <w:t>撒老师</w:t>
            </w:r>
          </w:p>
          <w:p w:rsidR="00C352CF" w:rsidRPr="00757E3A" w:rsidRDefault="00C352CF" w:rsidP="008B01FD">
            <w:pPr>
              <w:widowControl/>
              <w:spacing w:beforeLines="30" w:before="93" w:afterLines="30" w:after="93"/>
              <w:jc w:val="center"/>
              <w:rPr>
                <w:rFonts w:ascii="Times New Roman" w:eastAsia="楷体" w:hAnsi="Times New Roman"/>
                <w:color w:val="000000" w:themeColor="text1"/>
                <w:kern w:val="0"/>
                <w:sz w:val="24"/>
              </w:rPr>
            </w:pPr>
            <w:r>
              <w:rPr>
                <w:rFonts w:ascii="Times New Roman" w:eastAsia="楷体" w:hAnsi="Times New Roman" w:hint="eastAsia"/>
                <w:color w:val="000000" w:themeColor="text1"/>
                <w:kern w:val="0"/>
                <w:sz w:val="24"/>
              </w:rPr>
              <w:t>135</w:t>
            </w:r>
            <w:r w:rsidR="00750B9C">
              <w:rPr>
                <w:rFonts w:ascii="Times New Roman" w:eastAsia="楷体" w:hAnsi="Times New Roman" w:hint="eastAsia"/>
                <w:color w:val="000000" w:themeColor="text1"/>
                <w:kern w:val="0"/>
                <w:sz w:val="24"/>
              </w:rPr>
              <w:t xml:space="preserve"> </w:t>
            </w:r>
            <w:r>
              <w:rPr>
                <w:rFonts w:ascii="Times New Roman" w:eastAsia="楷体" w:hAnsi="Times New Roman" w:hint="eastAsia"/>
                <w:color w:val="000000" w:themeColor="text1"/>
                <w:kern w:val="0"/>
                <w:sz w:val="24"/>
              </w:rPr>
              <w:t>7202</w:t>
            </w:r>
            <w:r w:rsidR="00750B9C">
              <w:rPr>
                <w:rFonts w:ascii="Times New Roman" w:eastAsia="楷体" w:hAnsi="Times New Roman" w:hint="eastAsia"/>
                <w:color w:val="000000" w:themeColor="text1"/>
                <w:kern w:val="0"/>
                <w:sz w:val="24"/>
              </w:rPr>
              <w:t xml:space="preserve"> </w:t>
            </w:r>
            <w:r>
              <w:rPr>
                <w:rFonts w:ascii="Times New Roman" w:eastAsia="楷体" w:hAnsi="Times New Roman" w:hint="eastAsia"/>
                <w:color w:val="000000" w:themeColor="text1"/>
                <w:kern w:val="0"/>
                <w:sz w:val="24"/>
              </w:rPr>
              <w:t>9919</w:t>
            </w:r>
          </w:p>
        </w:tc>
      </w:tr>
      <w:tr w:rsidR="00FC2FBD" w:rsidRPr="0083133F" w:rsidTr="00FC2FBD">
        <w:trPr>
          <w:trHeight w:val="798"/>
        </w:trPr>
        <w:tc>
          <w:tcPr>
            <w:tcW w:w="514" w:type="pct"/>
            <w:noWrap/>
            <w:vAlign w:val="center"/>
          </w:tcPr>
          <w:p w:rsidR="00FC2FBD" w:rsidRPr="00073512" w:rsidRDefault="00FC2FBD" w:rsidP="00FC2FBD">
            <w:pPr>
              <w:widowControl/>
              <w:spacing w:line="360" w:lineRule="auto"/>
              <w:jc w:val="center"/>
              <w:rPr>
                <w:rFonts w:ascii="Times New Roman" w:eastAsia="楷体" w:hAnsi="Times New Roman" w:cs="Times New Roman"/>
                <w:color w:val="000000"/>
                <w:kern w:val="0"/>
                <w:sz w:val="24"/>
                <w:szCs w:val="24"/>
              </w:rPr>
            </w:pPr>
            <w:r w:rsidRPr="00073512">
              <w:rPr>
                <w:rFonts w:ascii="Times New Roman" w:eastAsia="楷体" w:hAnsi="Times New Roman" w:cs="Times New Roman"/>
                <w:color w:val="000000"/>
                <w:kern w:val="0"/>
                <w:sz w:val="24"/>
                <w:szCs w:val="24"/>
              </w:rPr>
              <w:t>合计</w:t>
            </w:r>
          </w:p>
        </w:tc>
        <w:tc>
          <w:tcPr>
            <w:tcW w:w="4486" w:type="pct"/>
            <w:gridSpan w:val="4"/>
            <w:vAlign w:val="center"/>
          </w:tcPr>
          <w:p w:rsidR="00FC2FBD" w:rsidRPr="00757E3A" w:rsidRDefault="00FC2FBD" w:rsidP="00FC2FBD">
            <w:pPr>
              <w:widowControl/>
              <w:spacing w:beforeLines="30" w:before="93" w:afterLines="30" w:after="93"/>
              <w:jc w:val="center"/>
              <w:rPr>
                <w:rFonts w:ascii="Times New Roman" w:eastAsia="楷体" w:hAnsi="Times New Roman"/>
                <w:color w:val="000000" w:themeColor="text1"/>
                <w:kern w:val="0"/>
                <w:sz w:val="24"/>
              </w:rPr>
            </w:pPr>
            <w:r>
              <w:rPr>
                <w:rFonts w:ascii="Times New Roman" w:eastAsia="楷体" w:hAnsi="Times New Roman" w:cs="Times New Roman"/>
                <w:color w:val="000000"/>
                <w:kern w:val="0"/>
                <w:sz w:val="24"/>
                <w:szCs w:val="24"/>
              </w:rPr>
              <w:t>33</w:t>
            </w:r>
          </w:p>
        </w:tc>
      </w:tr>
    </w:tbl>
    <w:p w:rsidR="007E21C1" w:rsidRPr="00757E3A" w:rsidRDefault="007E21C1">
      <w:pPr>
        <w:widowControl/>
        <w:spacing w:line="480" w:lineRule="auto"/>
        <w:rPr>
          <w:rFonts w:ascii="楷体" w:eastAsia="楷体" w:hAnsi="楷体"/>
          <w:color w:val="000000" w:themeColor="text1"/>
          <w:sz w:val="24"/>
        </w:rPr>
      </w:pPr>
      <w:r w:rsidRPr="00757E3A">
        <w:rPr>
          <w:rFonts w:ascii="楷体" w:eastAsia="楷体" w:hAnsi="楷体"/>
          <w:color w:val="000000" w:themeColor="text1"/>
          <w:sz w:val="24"/>
        </w:rPr>
        <w:t>备注：复试科目</w:t>
      </w:r>
      <w:r w:rsidRPr="00757E3A">
        <w:rPr>
          <w:rFonts w:ascii="楷体" w:eastAsia="楷体" w:hAnsi="楷体" w:hint="eastAsia"/>
          <w:color w:val="000000" w:themeColor="text1"/>
          <w:sz w:val="24"/>
        </w:rPr>
        <w:t>参照</w:t>
      </w:r>
      <w:r w:rsidRPr="00757E3A">
        <w:rPr>
          <w:rFonts w:ascii="楷体" w:eastAsia="楷体" w:hAnsi="楷体"/>
          <w:color w:val="000000" w:themeColor="text1"/>
          <w:sz w:val="24"/>
        </w:rPr>
        <w:t>所在学院</w:t>
      </w:r>
      <w:r w:rsidRPr="00757E3A">
        <w:rPr>
          <w:rFonts w:ascii="楷体" w:eastAsia="楷体" w:hAnsi="楷体" w:hint="eastAsia"/>
          <w:color w:val="000000" w:themeColor="text1"/>
          <w:sz w:val="24"/>
        </w:rPr>
        <w:t>的</w:t>
      </w:r>
      <w:r w:rsidRPr="00757E3A">
        <w:rPr>
          <w:rFonts w:ascii="楷体" w:eastAsia="楷体" w:hAnsi="楷体"/>
          <w:color w:val="000000" w:themeColor="text1"/>
          <w:sz w:val="24"/>
        </w:rPr>
        <w:t>报考专业。</w:t>
      </w:r>
    </w:p>
    <w:p w:rsidR="007E21C1" w:rsidRPr="00757E3A" w:rsidRDefault="007E21C1">
      <w:pPr>
        <w:widowControl/>
        <w:jc w:val="left"/>
        <w:rPr>
          <w:rFonts w:ascii="Times New Roman" w:eastAsia="楷体" w:hAnsi="Times New Roman" w:cs="Times New Roman"/>
          <w:color w:val="000000" w:themeColor="text1"/>
          <w:kern w:val="0"/>
          <w:sz w:val="28"/>
          <w:szCs w:val="28"/>
        </w:rPr>
      </w:pPr>
      <w:r w:rsidRPr="00757E3A">
        <w:rPr>
          <w:rFonts w:ascii="Times New Roman" w:eastAsia="楷体" w:hAnsi="Times New Roman" w:cs="Times New Roman"/>
          <w:color w:val="000000" w:themeColor="text1"/>
          <w:kern w:val="0"/>
          <w:sz w:val="28"/>
          <w:szCs w:val="28"/>
        </w:rPr>
        <w:br w:type="page"/>
      </w:r>
      <w:bookmarkStart w:id="1" w:name="_GoBack"/>
      <w:bookmarkEnd w:id="1"/>
    </w:p>
    <w:p w:rsidR="007E21C1" w:rsidRPr="00757E3A" w:rsidRDefault="007E21C1" w:rsidP="004E645A">
      <w:pPr>
        <w:jc w:val="left"/>
        <w:rPr>
          <w:rFonts w:ascii="黑体" w:eastAsia="黑体" w:hAnsi="黑体"/>
          <w:bCs/>
          <w:color w:val="000000" w:themeColor="text1"/>
          <w:sz w:val="28"/>
          <w:szCs w:val="28"/>
        </w:rPr>
      </w:pPr>
      <w:r w:rsidRPr="00757E3A">
        <w:rPr>
          <w:rFonts w:ascii="黑体" w:eastAsia="黑体" w:hAnsi="黑体"/>
          <w:bCs/>
          <w:color w:val="000000" w:themeColor="text1"/>
          <w:sz w:val="28"/>
          <w:szCs w:val="28"/>
        </w:rPr>
        <w:lastRenderedPageBreak/>
        <w:t>附件2：</w:t>
      </w:r>
    </w:p>
    <w:p w:rsidR="007E21C1" w:rsidRPr="008B01FD" w:rsidRDefault="007E21C1" w:rsidP="00757E3A">
      <w:pPr>
        <w:spacing w:beforeLines="50" w:before="156" w:afterLines="50" w:after="156" w:line="560" w:lineRule="exact"/>
        <w:jc w:val="center"/>
        <w:rPr>
          <w:rFonts w:ascii="方正小标宋简体" w:eastAsia="方正小标宋简体" w:hAnsi="Times New Roman"/>
          <w:color w:val="000000" w:themeColor="text1"/>
          <w:sz w:val="32"/>
          <w:szCs w:val="28"/>
        </w:rPr>
      </w:pPr>
      <w:r w:rsidRPr="008B01FD">
        <w:rPr>
          <w:rFonts w:ascii="方正小标宋简体" w:eastAsia="方正小标宋简体" w:hAnsi="Times New Roman" w:hint="eastAsia"/>
          <w:color w:val="000000" w:themeColor="text1"/>
          <w:sz w:val="32"/>
          <w:szCs w:val="28"/>
        </w:rPr>
        <w:t>西北农林科技大学202</w:t>
      </w:r>
      <w:r w:rsidR="000F1BC1" w:rsidRPr="008B01FD">
        <w:rPr>
          <w:rFonts w:ascii="方正小标宋简体" w:eastAsia="方正小标宋简体" w:hAnsi="Times New Roman" w:hint="eastAsia"/>
          <w:color w:val="000000" w:themeColor="text1"/>
          <w:sz w:val="32"/>
          <w:szCs w:val="28"/>
        </w:rPr>
        <w:t>2</w:t>
      </w:r>
      <w:r w:rsidRPr="008B01FD">
        <w:rPr>
          <w:rFonts w:ascii="方正小标宋简体" w:eastAsia="方正小标宋简体" w:hAnsi="Times New Roman" w:hint="eastAsia"/>
          <w:color w:val="000000" w:themeColor="text1"/>
          <w:sz w:val="32"/>
          <w:szCs w:val="28"/>
        </w:rPr>
        <w:t>年专业学位硕士研究生</w:t>
      </w:r>
      <w:r w:rsidR="0083133F" w:rsidRPr="008B01FD">
        <w:rPr>
          <w:rFonts w:ascii="方正小标宋简体" w:eastAsia="方正小标宋简体" w:hAnsi="Times New Roman" w:hint="eastAsia"/>
          <w:color w:val="000000" w:themeColor="text1"/>
          <w:sz w:val="32"/>
          <w:szCs w:val="28"/>
        </w:rPr>
        <w:br/>
      </w:r>
      <w:r w:rsidRPr="008B01FD">
        <w:rPr>
          <w:rFonts w:ascii="方正小标宋简体" w:eastAsia="方正小标宋简体" w:hAnsi="Times New Roman" w:hint="eastAsia"/>
          <w:color w:val="000000" w:themeColor="text1"/>
          <w:sz w:val="32"/>
          <w:szCs w:val="28"/>
        </w:rPr>
        <w:t>“丝绸之路国际化农业人才”项目报名表</w:t>
      </w:r>
    </w:p>
    <w:tbl>
      <w:tblPr>
        <w:tblStyle w:val="aa"/>
        <w:tblW w:w="5000" w:type="pct"/>
        <w:jc w:val="center"/>
        <w:tblLook w:val="04A0" w:firstRow="1" w:lastRow="0" w:firstColumn="1" w:lastColumn="0" w:noHBand="0" w:noVBand="1"/>
      </w:tblPr>
      <w:tblGrid>
        <w:gridCol w:w="1526"/>
        <w:gridCol w:w="1194"/>
        <w:gridCol w:w="1783"/>
        <w:gridCol w:w="1734"/>
        <w:gridCol w:w="1384"/>
        <w:gridCol w:w="1439"/>
      </w:tblGrid>
      <w:tr w:rsidR="0083133F" w:rsidRPr="0083133F" w:rsidTr="0083133F">
        <w:trPr>
          <w:trHeight w:val="719"/>
          <w:jc w:val="center"/>
        </w:trPr>
        <w:tc>
          <w:tcPr>
            <w:tcW w:w="842"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姓名</w:t>
            </w:r>
          </w:p>
        </w:tc>
        <w:tc>
          <w:tcPr>
            <w:tcW w:w="659"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98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性别</w:t>
            </w:r>
          </w:p>
        </w:tc>
        <w:tc>
          <w:tcPr>
            <w:tcW w:w="957"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76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出生年月</w:t>
            </w:r>
          </w:p>
        </w:tc>
        <w:tc>
          <w:tcPr>
            <w:tcW w:w="79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r>
      <w:tr w:rsidR="0083133F" w:rsidRPr="0083133F" w:rsidTr="0083133F">
        <w:trPr>
          <w:trHeight w:val="799"/>
          <w:jc w:val="center"/>
        </w:trPr>
        <w:tc>
          <w:tcPr>
            <w:tcW w:w="842"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籍贯</w:t>
            </w:r>
          </w:p>
        </w:tc>
        <w:tc>
          <w:tcPr>
            <w:tcW w:w="659"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98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身份证号</w:t>
            </w:r>
          </w:p>
        </w:tc>
        <w:tc>
          <w:tcPr>
            <w:tcW w:w="957"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76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准考证号</w:t>
            </w:r>
          </w:p>
        </w:tc>
        <w:tc>
          <w:tcPr>
            <w:tcW w:w="79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r>
      <w:tr w:rsidR="0083133F" w:rsidRPr="0083133F" w:rsidTr="0083133F">
        <w:trPr>
          <w:trHeight w:val="799"/>
          <w:jc w:val="center"/>
        </w:trPr>
        <w:tc>
          <w:tcPr>
            <w:tcW w:w="842"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联系电话</w:t>
            </w:r>
          </w:p>
        </w:tc>
        <w:tc>
          <w:tcPr>
            <w:tcW w:w="659"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98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本科毕业院校</w:t>
            </w:r>
          </w:p>
        </w:tc>
        <w:tc>
          <w:tcPr>
            <w:tcW w:w="957"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76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本科专业</w:t>
            </w:r>
          </w:p>
        </w:tc>
        <w:tc>
          <w:tcPr>
            <w:tcW w:w="79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r>
      <w:tr w:rsidR="0083133F" w:rsidRPr="0083133F" w:rsidTr="0083133F">
        <w:trPr>
          <w:trHeight w:val="799"/>
          <w:jc w:val="center"/>
        </w:trPr>
        <w:tc>
          <w:tcPr>
            <w:tcW w:w="842"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初试总成绩</w:t>
            </w:r>
          </w:p>
        </w:tc>
        <w:tc>
          <w:tcPr>
            <w:tcW w:w="659"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98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英语成绩</w:t>
            </w:r>
          </w:p>
        </w:tc>
        <w:tc>
          <w:tcPr>
            <w:tcW w:w="957"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76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政治成绩</w:t>
            </w:r>
          </w:p>
        </w:tc>
        <w:tc>
          <w:tcPr>
            <w:tcW w:w="79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r>
      <w:tr w:rsidR="0083133F" w:rsidRPr="0083133F" w:rsidTr="0083133F">
        <w:trPr>
          <w:trHeight w:val="799"/>
          <w:jc w:val="center"/>
        </w:trPr>
        <w:tc>
          <w:tcPr>
            <w:tcW w:w="842"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业务科目一</w:t>
            </w:r>
          </w:p>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成绩</w:t>
            </w:r>
          </w:p>
        </w:tc>
        <w:tc>
          <w:tcPr>
            <w:tcW w:w="659"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98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业务科目二</w:t>
            </w:r>
          </w:p>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成绩</w:t>
            </w:r>
          </w:p>
        </w:tc>
        <w:tc>
          <w:tcPr>
            <w:tcW w:w="957"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76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第二外语</w:t>
            </w:r>
          </w:p>
        </w:tc>
        <w:tc>
          <w:tcPr>
            <w:tcW w:w="79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r>
      <w:tr w:rsidR="0083133F" w:rsidRPr="0083133F" w:rsidTr="0083133F">
        <w:trPr>
          <w:trHeight w:val="780"/>
          <w:jc w:val="center"/>
        </w:trPr>
        <w:tc>
          <w:tcPr>
            <w:tcW w:w="842"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报考学院</w:t>
            </w:r>
          </w:p>
        </w:tc>
        <w:tc>
          <w:tcPr>
            <w:tcW w:w="659"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98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报考专业</w:t>
            </w:r>
          </w:p>
        </w:tc>
        <w:tc>
          <w:tcPr>
            <w:tcW w:w="957"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c>
          <w:tcPr>
            <w:tcW w:w="76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报考导师</w:t>
            </w:r>
          </w:p>
        </w:tc>
        <w:tc>
          <w:tcPr>
            <w:tcW w:w="794" w:type="pct"/>
            <w:vAlign w:val="center"/>
          </w:tcPr>
          <w:p w:rsidR="007E21C1" w:rsidRPr="00757E3A" w:rsidRDefault="007E21C1">
            <w:pPr>
              <w:snapToGrid w:val="0"/>
              <w:spacing w:line="400" w:lineRule="exact"/>
              <w:jc w:val="center"/>
              <w:rPr>
                <w:rFonts w:ascii="Times New Roman" w:eastAsia="楷体" w:hAnsi="Times New Roman"/>
                <w:color w:val="000000" w:themeColor="text1"/>
                <w:sz w:val="24"/>
              </w:rPr>
            </w:pPr>
          </w:p>
        </w:tc>
      </w:tr>
      <w:tr w:rsidR="007E21C1" w:rsidRPr="0083133F" w:rsidTr="00757E3A">
        <w:trPr>
          <w:cantSplit/>
          <w:trHeight w:val="5382"/>
          <w:jc w:val="center"/>
        </w:trPr>
        <w:tc>
          <w:tcPr>
            <w:tcW w:w="5000" w:type="pct"/>
            <w:gridSpan w:val="6"/>
            <w:vAlign w:val="center"/>
          </w:tcPr>
          <w:p w:rsidR="007E21C1" w:rsidRPr="00757E3A" w:rsidRDefault="007E21C1" w:rsidP="008B01FD">
            <w:pPr>
              <w:wordWrap w:val="0"/>
              <w:spacing w:line="360" w:lineRule="auto"/>
              <w:ind w:firstLineChars="200" w:firstLine="480"/>
              <w:rPr>
                <w:rFonts w:ascii="Times New Roman" w:eastAsia="楷体" w:hAnsi="Times New Roman"/>
                <w:color w:val="000000" w:themeColor="text1"/>
                <w:sz w:val="24"/>
              </w:rPr>
            </w:pPr>
            <w:r w:rsidRPr="00757E3A">
              <w:rPr>
                <w:rFonts w:ascii="Times New Roman" w:eastAsia="楷体" w:hAnsi="Times New Roman"/>
                <w:color w:val="000000" w:themeColor="text1"/>
                <w:sz w:val="24"/>
              </w:rPr>
              <w:t>1</w:t>
            </w:r>
            <w:r w:rsidR="00B5750B">
              <w:rPr>
                <w:rFonts w:ascii="Times New Roman" w:eastAsia="楷体" w:hAnsi="Times New Roman" w:hint="eastAsia"/>
                <w:color w:val="000000" w:themeColor="text1"/>
                <w:sz w:val="24"/>
              </w:rPr>
              <w:t>．</w:t>
            </w:r>
            <w:r w:rsidRPr="00757E3A">
              <w:rPr>
                <w:rFonts w:ascii="Times New Roman" w:eastAsia="楷体" w:hAnsi="Times New Roman" w:hint="eastAsia"/>
                <w:color w:val="000000" w:themeColor="text1"/>
                <w:sz w:val="24"/>
              </w:rPr>
              <w:t>本人已认真阅读和准确理解西北农林科技大学</w:t>
            </w:r>
            <w:r w:rsidRPr="00757E3A">
              <w:rPr>
                <w:rFonts w:ascii="Times New Roman" w:eastAsia="楷体" w:hAnsi="Times New Roman"/>
                <w:color w:val="000000" w:themeColor="text1"/>
                <w:sz w:val="24"/>
              </w:rPr>
              <w:t>202</w:t>
            </w:r>
            <w:r w:rsidR="006B1100">
              <w:rPr>
                <w:rFonts w:ascii="Times New Roman" w:eastAsia="楷体" w:hAnsi="Times New Roman"/>
                <w:color w:val="000000" w:themeColor="text1"/>
                <w:sz w:val="24"/>
              </w:rPr>
              <w:t>2</w:t>
            </w:r>
            <w:r w:rsidRPr="00757E3A">
              <w:rPr>
                <w:rFonts w:ascii="Times New Roman" w:eastAsia="楷体" w:hAnsi="Times New Roman" w:hint="eastAsia"/>
                <w:color w:val="000000" w:themeColor="text1"/>
                <w:sz w:val="24"/>
              </w:rPr>
              <w:t>年专业学位硕士研究生“丝绸之路农业国际合作人才”项目公告，并自愿申报“丝绸之路农业国际合作人才”项目专业学位硕士研究生招生计划，若被录取，将严格按照本专项项目要求认真完成学业。</w:t>
            </w:r>
          </w:p>
          <w:p w:rsidR="007E21C1" w:rsidRPr="00757E3A" w:rsidRDefault="007E21C1" w:rsidP="008B01FD">
            <w:pPr>
              <w:numPr>
                <w:ilvl w:val="255"/>
                <w:numId w:val="0"/>
              </w:numPr>
              <w:wordWrap w:val="0"/>
              <w:spacing w:line="360" w:lineRule="auto"/>
              <w:ind w:firstLineChars="200" w:firstLine="480"/>
              <w:rPr>
                <w:rFonts w:ascii="Times New Roman" w:eastAsia="楷体" w:hAnsi="Times New Roman"/>
                <w:color w:val="000000" w:themeColor="text1"/>
                <w:sz w:val="24"/>
              </w:rPr>
            </w:pPr>
            <w:r w:rsidRPr="00757E3A">
              <w:rPr>
                <w:rFonts w:ascii="Times New Roman" w:eastAsia="楷体" w:hAnsi="Times New Roman"/>
                <w:color w:val="000000" w:themeColor="text1"/>
                <w:sz w:val="24"/>
              </w:rPr>
              <w:t>2</w:t>
            </w:r>
            <w:r w:rsidR="00B5750B">
              <w:rPr>
                <w:rFonts w:ascii="Times New Roman" w:eastAsia="楷体" w:hAnsi="Times New Roman" w:hint="eastAsia"/>
                <w:color w:val="000000" w:themeColor="text1"/>
                <w:sz w:val="24"/>
              </w:rPr>
              <w:t>．</w:t>
            </w:r>
            <w:r w:rsidRPr="00757E3A">
              <w:rPr>
                <w:rFonts w:ascii="Times New Roman" w:eastAsia="楷体" w:hAnsi="Times New Roman" w:hint="eastAsia"/>
                <w:color w:val="000000" w:themeColor="text1"/>
                <w:sz w:val="24"/>
              </w:rPr>
              <w:t>本人（</w:t>
            </w:r>
            <w:r w:rsidRPr="00757E3A">
              <w:rPr>
                <w:rFonts w:ascii="Times New Roman" w:eastAsia="楷体" w:hAnsi="Times New Roman"/>
                <w:color w:val="000000" w:themeColor="text1"/>
                <w:sz w:val="24"/>
              </w:rPr>
              <w:t xml:space="preserve"> </w:t>
            </w:r>
            <w:r w:rsidRPr="00757E3A">
              <w:rPr>
                <w:rFonts w:ascii="Times New Roman" w:eastAsia="楷体" w:hAnsi="Times New Roman" w:hint="eastAsia"/>
                <w:color w:val="000000" w:themeColor="text1"/>
                <w:sz w:val="24"/>
              </w:rPr>
              <w:t>是</w:t>
            </w:r>
            <w:r w:rsidRPr="00757E3A">
              <w:rPr>
                <w:rFonts w:ascii="Times New Roman" w:eastAsia="楷体" w:hAnsi="Times New Roman"/>
                <w:color w:val="000000" w:themeColor="text1"/>
                <w:sz w:val="24"/>
              </w:rPr>
              <w:t xml:space="preserve"> / </w:t>
            </w:r>
            <w:r w:rsidRPr="00757E3A">
              <w:rPr>
                <w:rFonts w:ascii="Times New Roman" w:eastAsia="楷体" w:hAnsi="Times New Roman" w:hint="eastAsia"/>
                <w:color w:val="000000" w:themeColor="text1"/>
                <w:sz w:val="24"/>
              </w:rPr>
              <w:t>否</w:t>
            </w:r>
            <w:r w:rsidRPr="00757E3A">
              <w:rPr>
                <w:rFonts w:ascii="Times New Roman" w:eastAsia="楷体" w:hAnsi="Times New Roman"/>
                <w:color w:val="000000" w:themeColor="text1"/>
                <w:sz w:val="24"/>
              </w:rPr>
              <w:t xml:space="preserve"> </w:t>
            </w:r>
            <w:r w:rsidRPr="00757E3A">
              <w:rPr>
                <w:rFonts w:ascii="Times New Roman" w:eastAsia="楷体" w:hAnsi="Times New Roman" w:hint="eastAsia"/>
                <w:color w:val="000000" w:themeColor="text1"/>
                <w:sz w:val="24"/>
              </w:rPr>
              <w:t>）同意在所报考学院内调剂到报考专业所申报专项项目的其他导师。</w:t>
            </w:r>
          </w:p>
          <w:p w:rsidR="007E21C1" w:rsidRPr="00757E3A" w:rsidRDefault="007E21C1">
            <w:pPr>
              <w:spacing w:line="400" w:lineRule="exact"/>
              <w:ind w:firstLineChars="1600" w:firstLine="3855"/>
              <w:jc w:val="center"/>
              <w:rPr>
                <w:rFonts w:ascii="Times New Roman" w:eastAsia="楷体" w:hAnsi="Times New Roman"/>
                <w:b/>
                <w:bCs/>
                <w:color w:val="000000" w:themeColor="text1"/>
                <w:sz w:val="24"/>
              </w:rPr>
            </w:pPr>
          </w:p>
          <w:p w:rsidR="007E21C1" w:rsidRPr="00757E3A" w:rsidRDefault="007E21C1">
            <w:pPr>
              <w:spacing w:line="400" w:lineRule="exact"/>
              <w:ind w:firstLineChars="1600" w:firstLine="3855"/>
              <w:jc w:val="center"/>
              <w:rPr>
                <w:rFonts w:ascii="Times New Roman" w:eastAsia="楷体" w:hAnsi="Times New Roman"/>
                <w:b/>
                <w:bCs/>
                <w:color w:val="000000" w:themeColor="text1"/>
                <w:sz w:val="24"/>
              </w:rPr>
            </w:pPr>
          </w:p>
          <w:p w:rsidR="007E21C1" w:rsidRPr="00757E3A" w:rsidRDefault="007E21C1">
            <w:pPr>
              <w:spacing w:line="400" w:lineRule="exact"/>
              <w:ind w:firstLineChars="1600" w:firstLine="3855"/>
              <w:jc w:val="center"/>
              <w:rPr>
                <w:rFonts w:ascii="Times New Roman" w:eastAsia="楷体" w:hAnsi="Times New Roman"/>
                <w:b/>
                <w:bCs/>
                <w:color w:val="000000" w:themeColor="text1"/>
                <w:sz w:val="24"/>
                <w:u w:val="single"/>
              </w:rPr>
            </w:pPr>
            <w:r w:rsidRPr="00757E3A">
              <w:rPr>
                <w:rFonts w:ascii="Times New Roman" w:eastAsia="楷体" w:hAnsi="Times New Roman" w:hint="eastAsia"/>
                <w:b/>
                <w:bCs/>
                <w:color w:val="000000" w:themeColor="text1"/>
                <w:sz w:val="24"/>
              </w:rPr>
              <w:t>承诺人：</w:t>
            </w:r>
          </w:p>
          <w:p w:rsidR="007E21C1" w:rsidRPr="00757E3A" w:rsidRDefault="007E21C1" w:rsidP="00757E3A">
            <w:pPr>
              <w:spacing w:beforeLines="100" w:before="312" w:line="400" w:lineRule="exact"/>
              <w:ind w:firstLineChars="2100" w:firstLine="5040"/>
              <w:jc w:val="center"/>
              <w:rPr>
                <w:rFonts w:ascii="Times New Roman" w:eastAsia="楷体" w:hAnsi="Times New Roman"/>
                <w:color w:val="000000" w:themeColor="text1"/>
                <w:sz w:val="24"/>
                <w:u w:val="single"/>
              </w:rPr>
            </w:pPr>
            <w:r w:rsidRPr="00757E3A">
              <w:rPr>
                <w:rFonts w:ascii="Times New Roman" w:eastAsia="楷体" w:hAnsi="Times New Roman" w:hint="eastAsia"/>
                <w:color w:val="000000" w:themeColor="text1"/>
                <w:sz w:val="24"/>
              </w:rPr>
              <w:t>年</w:t>
            </w:r>
            <w:r w:rsidRPr="00757E3A">
              <w:rPr>
                <w:rFonts w:ascii="Times New Roman" w:eastAsia="楷体" w:hAnsi="Times New Roman"/>
                <w:color w:val="000000" w:themeColor="text1"/>
                <w:sz w:val="24"/>
              </w:rPr>
              <w:t xml:space="preserve">   </w:t>
            </w:r>
            <w:r w:rsidRPr="00757E3A">
              <w:rPr>
                <w:rFonts w:ascii="Times New Roman" w:eastAsia="楷体" w:hAnsi="Times New Roman" w:hint="eastAsia"/>
                <w:color w:val="000000" w:themeColor="text1"/>
                <w:sz w:val="24"/>
              </w:rPr>
              <w:t>月</w:t>
            </w:r>
            <w:r w:rsidRPr="00757E3A">
              <w:rPr>
                <w:rFonts w:ascii="Times New Roman" w:eastAsia="楷体" w:hAnsi="Times New Roman"/>
                <w:color w:val="000000" w:themeColor="text1"/>
                <w:sz w:val="24"/>
              </w:rPr>
              <w:t xml:space="preserve">   </w:t>
            </w:r>
            <w:r w:rsidRPr="00757E3A">
              <w:rPr>
                <w:rFonts w:ascii="Times New Roman" w:eastAsia="楷体" w:hAnsi="Times New Roman" w:hint="eastAsia"/>
                <w:color w:val="000000" w:themeColor="text1"/>
                <w:sz w:val="24"/>
              </w:rPr>
              <w:t>日</w:t>
            </w:r>
          </w:p>
        </w:tc>
      </w:tr>
    </w:tbl>
    <w:p w:rsidR="007E21C1" w:rsidRPr="00757E3A" w:rsidRDefault="007E21C1" w:rsidP="001A3B29">
      <w:pPr>
        <w:widowControl/>
        <w:wordWrap w:val="0"/>
        <w:spacing w:line="360" w:lineRule="auto"/>
        <w:rPr>
          <w:rFonts w:ascii="Times New Roman" w:eastAsia="楷体" w:hAnsi="Times New Roman"/>
          <w:color w:val="000000" w:themeColor="text1"/>
          <w:sz w:val="24"/>
        </w:rPr>
      </w:pPr>
      <w:r w:rsidRPr="00757E3A">
        <w:rPr>
          <w:rFonts w:ascii="Times New Roman" w:eastAsia="楷体" w:hAnsi="Times New Roman" w:hint="eastAsia"/>
          <w:color w:val="000000" w:themeColor="text1"/>
          <w:sz w:val="24"/>
        </w:rPr>
        <w:t>备注：</w:t>
      </w:r>
      <w:r w:rsidRPr="00757E3A">
        <w:rPr>
          <w:rFonts w:ascii="Times New Roman" w:eastAsia="楷体" w:hAnsi="Times New Roman"/>
          <w:color w:val="000000" w:themeColor="text1"/>
          <w:sz w:val="24"/>
        </w:rPr>
        <w:t>1.</w:t>
      </w:r>
      <w:r w:rsidRPr="00757E3A">
        <w:rPr>
          <w:rFonts w:ascii="Times New Roman" w:eastAsia="楷体" w:hAnsi="Times New Roman" w:hint="eastAsia"/>
          <w:color w:val="000000" w:themeColor="text1"/>
          <w:sz w:val="24"/>
        </w:rPr>
        <w:t>申报本专项项目的考生不得同时申报我校其他专项项目。</w:t>
      </w:r>
    </w:p>
    <w:p w:rsidR="0057705C" w:rsidRPr="00757E3A" w:rsidRDefault="007E21C1" w:rsidP="00757E3A">
      <w:pPr>
        <w:widowControl/>
        <w:wordWrap w:val="0"/>
        <w:spacing w:line="360" w:lineRule="auto"/>
        <w:ind w:firstLineChars="300" w:firstLine="720"/>
        <w:rPr>
          <w:rFonts w:ascii="Times New Roman" w:eastAsia="楷体" w:hAnsi="Times New Roman" w:cs="Times New Roman"/>
          <w:color w:val="000000" w:themeColor="text1"/>
          <w:kern w:val="0"/>
          <w:sz w:val="28"/>
          <w:szCs w:val="28"/>
        </w:rPr>
      </w:pPr>
      <w:r w:rsidRPr="00757E3A">
        <w:rPr>
          <w:rFonts w:ascii="Times New Roman" w:eastAsia="楷体" w:hAnsi="Times New Roman"/>
          <w:color w:val="000000" w:themeColor="text1"/>
          <w:sz w:val="24"/>
        </w:rPr>
        <w:t>2.</w:t>
      </w:r>
      <w:r w:rsidRPr="00757E3A">
        <w:rPr>
          <w:rFonts w:ascii="Times New Roman" w:eastAsia="楷体" w:hAnsi="Times New Roman" w:hint="eastAsia"/>
          <w:color w:val="000000" w:themeColor="text1"/>
          <w:sz w:val="24"/>
        </w:rPr>
        <w:t>如选修过第二外语，则填写语种名称，没有选修过，则填写无。</w:t>
      </w:r>
    </w:p>
    <w:sectPr w:rsidR="0057705C" w:rsidRPr="00757E3A" w:rsidSect="00757E3A">
      <w:footerReference w:type="default" r:id="rId8"/>
      <w:pgSz w:w="11906" w:h="16838"/>
      <w:pgMar w:top="1588" w:right="1531" w:bottom="1531" w:left="153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ADC" w:rsidRDefault="00533ADC" w:rsidP="002001B8">
      <w:r>
        <w:separator/>
      </w:r>
    </w:p>
  </w:endnote>
  <w:endnote w:type="continuationSeparator" w:id="0">
    <w:p w:rsidR="00533ADC" w:rsidRDefault="00533ADC" w:rsidP="0020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SJ0+ZLbJls-1">
    <w:altName w:val="Cambria"/>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57287"/>
      <w:docPartObj>
        <w:docPartGallery w:val="Page Numbers (Bottom of Page)"/>
        <w:docPartUnique/>
      </w:docPartObj>
    </w:sdtPr>
    <w:sdtEndPr/>
    <w:sdtContent>
      <w:p w:rsidR="0083133F" w:rsidRDefault="0083133F" w:rsidP="00757E3A">
        <w:pPr>
          <w:pStyle w:val="a8"/>
          <w:jc w:val="center"/>
        </w:pPr>
        <w:r w:rsidRPr="00757E3A">
          <w:rPr>
            <w:rFonts w:ascii="Times New Roman" w:hAnsi="Times New Roman" w:cs="Times New Roman"/>
            <w:sz w:val="24"/>
            <w:szCs w:val="24"/>
          </w:rPr>
          <w:fldChar w:fldCharType="begin"/>
        </w:r>
        <w:r w:rsidRPr="00757E3A">
          <w:rPr>
            <w:rFonts w:ascii="Times New Roman" w:hAnsi="Times New Roman" w:cs="Times New Roman"/>
            <w:sz w:val="24"/>
            <w:szCs w:val="24"/>
          </w:rPr>
          <w:instrText xml:space="preserve"> PAGE   \* MERGEFORMAT </w:instrText>
        </w:r>
        <w:r w:rsidRPr="00757E3A">
          <w:rPr>
            <w:rFonts w:ascii="Times New Roman" w:hAnsi="Times New Roman" w:cs="Times New Roman"/>
            <w:sz w:val="24"/>
            <w:szCs w:val="24"/>
          </w:rPr>
          <w:fldChar w:fldCharType="separate"/>
        </w:r>
        <w:r w:rsidR="00FC2FBD" w:rsidRPr="00FC2FBD">
          <w:rPr>
            <w:rFonts w:ascii="Times New Roman" w:hAnsi="Times New Roman" w:cs="Times New Roman"/>
            <w:noProof/>
            <w:sz w:val="24"/>
            <w:szCs w:val="24"/>
            <w:lang w:val="zh-CN"/>
          </w:rPr>
          <w:t>4</w:t>
        </w:r>
        <w:r w:rsidRPr="00757E3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ADC" w:rsidRDefault="00533ADC" w:rsidP="002001B8">
      <w:r>
        <w:separator/>
      </w:r>
    </w:p>
  </w:footnote>
  <w:footnote w:type="continuationSeparator" w:id="0">
    <w:p w:rsidR="00533ADC" w:rsidRDefault="00533ADC" w:rsidP="00200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C9"/>
    <w:multiLevelType w:val="multilevel"/>
    <w:tmpl w:val="096B7AC9"/>
    <w:lvl w:ilvl="0">
      <w:start w:val="1"/>
      <w:numFmt w:val="japaneseCounting"/>
      <w:lvlText w:val="%1、"/>
      <w:lvlJc w:val="left"/>
      <w:pPr>
        <w:ind w:left="1275" w:hanging="72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3587"/>
    <w:rsid w:val="000143CE"/>
    <w:rsid w:val="0001518F"/>
    <w:rsid w:val="000165F0"/>
    <w:rsid w:val="0002509A"/>
    <w:rsid w:val="000517EE"/>
    <w:rsid w:val="00057596"/>
    <w:rsid w:val="000A4A9C"/>
    <w:rsid w:val="000F1BC1"/>
    <w:rsid w:val="00117E9F"/>
    <w:rsid w:val="0014739D"/>
    <w:rsid w:val="00162654"/>
    <w:rsid w:val="00166D82"/>
    <w:rsid w:val="001671A8"/>
    <w:rsid w:val="001902C6"/>
    <w:rsid w:val="001A31D3"/>
    <w:rsid w:val="001B0013"/>
    <w:rsid w:val="001C0FE1"/>
    <w:rsid w:val="001D643D"/>
    <w:rsid w:val="001E1B78"/>
    <w:rsid w:val="001E2C54"/>
    <w:rsid w:val="001E3601"/>
    <w:rsid w:val="002001B8"/>
    <w:rsid w:val="00210B30"/>
    <w:rsid w:val="002732A8"/>
    <w:rsid w:val="002802FD"/>
    <w:rsid w:val="002E04CC"/>
    <w:rsid w:val="002E7295"/>
    <w:rsid w:val="00323004"/>
    <w:rsid w:val="0033279C"/>
    <w:rsid w:val="0033392C"/>
    <w:rsid w:val="003362DD"/>
    <w:rsid w:val="00350F35"/>
    <w:rsid w:val="00351895"/>
    <w:rsid w:val="003A2F0A"/>
    <w:rsid w:val="003A5ED3"/>
    <w:rsid w:val="003C4FBE"/>
    <w:rsid w:val="00413833"/>
    <w:rsid w:val="00445F7C"/>
    <w:rsid w:val="0046243F"/>
    <w:rsid w:val="004A6B6F"/>
    <w:rsid w:val="004A6DC7"/>
    <w:rsid w:val="004B7966"/>
    <w:rsid w:val="004E1495"/>
    <w:rsid w:val="004F7D27"/>
    <w:rsid w:val="00503378"/>
    <w:rsid w:val="005275DF"/>
    <w:rsid w:val="0053353D"/>
    <w:rsid w:val="00533ADC"/>
    <w:rsid w:val="00535F0A"/>
    <w:rsid w:val="005517EC"/>
    <w:rsid w:val="00554D10"/>
    <w:rsid w:val="00572E29"/>
    <w:rsid w:val="0057705C"/>
    <w:rsid w:val="00584516"/>
    <w:rsid w:val="00587105"/>
    <w:rsid w:val="005A287A"/>
    <w:rsid w:val="005A62A8"/>
    <w:rsid w:val="005C2E73"/>
    <w:rsid w:val="005C655A"/>
    <w:rsid w:val="005D6F20"/>
    <w:rsid w:val="0064200E"/>
    <w:rsid w:val="0066446C"/>
    <w:rsid w:val="00667425"/>
    <w:rsid w:val="006B1100"/>
    <w:rsid w:val="006B4787"/>
    <w:rsid w:val="006D1524"/>
    <w:rsid w:val="006E15B5"/>
    <w:rsid w:val="00736265"/>
    <w:rsid w:val="00736571"/>
    <w:rsid w:val="00736A26"/>
    <w:rsid w:val="00736D38"/>
    <w:rsid w:val="00750B9C"/>
    <w:rsid w:val="00757E3A"/>
    <w:rsid w:val="007A1C01"/>
    <w:rsid w:val="007B50EF"/>
    <w:rsid w:val="007C490D"/>
    <w:rsid w:val="007D717D"/>
    <w:rsid w:val="007E21C1"/>
    <w:rsid w:val="0081026C"/>
    <w:rsid w:val="0083133F"/>
    <w:rsid w:val="00832A2B"/>
    <w:rsid w:val="008471A0"/>
    <w:rsid w:val="00862D1E"/>
    <w:rsid w:val="008B0167"/>
    <w:rsid w:val="008B01FD"/>
    <w:rsid w:val="008B3055"/>
    <w:rsid w:val="008B4BC2"/>
    <w:rsid w:val="008B4CA3"/>
    <w:rsid w:val="008B52F9"/>
    <w:rsid w:val="009176B6"/>
    <w:rsid w:val="00923E1C"/>
    <w:rsid w:val="009256EA"/>
    <w:rsid w:val="00957BA7"/>
    <w:rsid w:val="009757A6"/>
    <w:rsid w:val="0099546E"/>
    <w:rsid w:val="009A0C9C"/>
    <w:rsid w:val="009A24B2"/>
    <w:rsid w:val="009A419E"/>
    <w:rsid w:val="009C271A"/>
    <w:rsid w:val="009D7037"/>
    <w:rsid w:val="009E6096"/>
    <w:rsid w:val="00A1202F"/>
    <w:rsid w:val="00A30092"/>
    <w:rsid w:val="00A5438D"/>
    <w:rsid w:val="00A76FAF"/>
    <w:rsid w:val="00A87388"/>
    <w:rsid w:val="00A9206F"/>
    <w:rsid w:val="00AF5C86"/>
    <w:rsid w:val="00B05928"/>
    <w:rsid w:val="00B25AAC"/>
    <w:rsid w:val="00B421FD"/>
    <w:rsid w:val="00B43587"/>
    <w:rsid w:val="00B44DC3"/>
    <w:rsid w:val="00B50BD7"/>
    <w:rsid w:val="00B52BE2"/>
    <w:rsid w:val="00B5750B"/>
    <w:rsid w:val="00BA6024"/>
    <w:rsid w:val="00BC3DC9"/>
    <w:rsid w:val="00C001FF"/>
    <w:rsid w:val="00C02038"/>
    <w:rsid w:val="00C03A9E"/>
    <w:rsid w:val="00C03C88"/>
    <w:rsid w:val="00C14A4A"/>
    <w:rsid w:val="00C352CF"/>
    <w:rsid w:val="00C41F03"/>
    <w:rsid w:val="00C4666F"/>
    <w:rsid w:val="00C93E18"/>
    <w:rsid w:val="00C95776"/>
    <w:rsid w:val="00CE0B09"/>
    <w:rsid w:val="00D03062"/>
    <w:rsid w:val="00D06F77"/>
    <w:rsid w:val="00D12788"/>
    <w:rsid w:val="00D16CB1"/>
    <w:rsid w:val="00D176CA"/>
    <w:rsid w:val="00D33EDB"/>
    <w:rsid w:val="00D445C1"/>
    <w:rsid w:val="00D5423E"/>
    <w:rsid w:val="00D86119"/>
    <w:rsid w:val="00DD61A0"/>
    <w:rsid w:val="00DF3B72"/>
    <w:rsid w:val="00DF425E"/>
    <w:rsid w:val="00E101BE"/>
    <w:rsid w:val="00E434B8"/>
    <w:rsid w:val="00E4669E"/>
    <w:rsid w:val="00E716F8"/>
    <w:rsid w:val="00E85D4D"/>
    <w:rsid w:val="00E87110"/>
    <w:rsid w:val="00EA0AE7"/>
    <w:rsid w:val="00EB1460"/>
    <w:rsid w:val="00EC5D6E"/>
    <w:rsid w:val="00ED40E3"/>
    <w:rsid w:val="00EE7EF0"/>
    <w:rsid w:val="00F2377D"/>
    <w:rsid w:val="00F5212B"/>
    <w:rsid w:val="00F66FDE"/>
    <w:rsid w:val="00F74C42"/>
    <w:rsid w:val="00FB4CBD"/>
    <w:rsid w:val="00FC0F29"/>
    <w:rsid w:val="00FC2FBD"/>
    <w:rsid w:val="00FE1D3C"/>
    <w:rsid w:val="00FF5DBD"/>
    <w:rsid w:val="488C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11624"/>
  <w15:docId w15:val="{E2202AE8-16AA-4615-AF7F-275A291E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DC7"/>
    <w:pPr>
      <w:widowControl w:val="0"/>
      <w:jc w:val="both"/>
    </w:pPr>
    <w:rPr>
      <w:kern w:val="2"/>
      <w:sz w:val="21"/>
      <w:szCs w:val="22"/>
    </w:rPr>
  </w:style>
  <w:style w:type="paragraph" w:styleId="1">
    <w:name w:val="heading 1"/>
    <w:basedOn w:val="a"/>
    <w:next w:val="a"/>
    <w:link w:val="10"/>
    <w:uiPriority w:val="9"/>
    <w:qFormat/>
    <w:rsid w:val="000165F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6DC7"/>
    <w:rPr>
      <w:sz w:val="18"/>
      <w:szCs w:val="18"/>
    </w:rPr>
  </w:style>
  <w:style w:type="character" w:customStyle="1" w:styleId="a4">
    <w:name w:val="批注框文本 字符"/>
    <w:basedOn w:val="a0"/>
    <w:link w:val="a3"/>
    <w:uiPriority w:val="99"/>
    <w:semiHidden/>
    <w:rsid w:val="004A6DC7"/>
    <w:rPr>
      <w:sz w:val="18"/>
      <w:szCs w:val="18"/>
    </w:rPr>
  </w:style>
  <w:style w:type="paragraph" w:styleId="a5">
    <w:name w:val="List Paragraph"/>
    <w:basedOn w:val="a"/>
    <w:uiPriority w:val="34"/>
    <w:qFormat/>
    <w:rsid w:val="004A6DC7"/>
    <w:pPr>
      <w:ind w:firstLineChars="200" w:firstLine="420"/>
    </w:pPr>
  </w:style>
  <w:style w:type="paragraph" w:styleId="a6">
    <w:name w:val="header"/>
    <w:basedOn w:val="a"/>
    <w:link w:val="a7"/>
    <w:uiPriority w:val="99"/>
    <w:unhideWhenUsed/>
    <w:rsid w:val="002001B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001B8"/>
    <w:rPr>
      <w:kern w:val="2"/>
      <w:sz w:val="18"/>
      <w:szCs w:val="18"/>
    </w:rPr>
  </w:style>
  <w:style w:type="paragraph" w:styleId="a8">
    <w:name w:val="footer"/>
    <w:basedOn w:val="a"/>
    <w:link w:val="a9"/>
    <w:uiPriority w:val="99"/>
    <w:unhideWhenUsed/>
    <w:rsid w:val="002001B8"/>
    <w:pPr>
      <w:tabs>
        <w:tab w:val="center" w:pos="4153"/>
        <w:tab w:val="right" w:pos="8306"/>
      </w:tabs>
      <w:snapToGrid w:val="0"/>
      <w:jc w:val="left"/>
    </w:pPr>
    <w:rPr>
      <w:sz w:val="18"/>
      <w:szCs w:val="18"/>
    </w:rPr>
  </w:style>
  <w:style w:type="character" w:customStyle="1" w:styleId="a9">
    <w:name w:val="页脚 字符"/>
    <w:basedOn w:val="a0"/>
    <w:link w:val="a8"/>
    <w:uiPriority w:val="99"/>
    <w:rsid w:val="002001B8"/>
    <w:rPr>
      <w:kern w:val="2"/>
      <w:sz w:val="18"/>
      <w:szCs w:val="18"/>
    </w:rPr>
  </w:style>
  <w:style w:type="character" w:customStyle="1" w:styleId="10">
    <w:name w:val="标题 1 字符"/>
    <w:basedOn w:val="a0"/>
    <w:link w:val="1"/>
    <w:uiPriority w:val="9"/>
    <w:rsid w:val="000165F0"/>
    <w:rPr>
      <w:b/>
      <w:bCs/>
      <w:kern w:val="44"/>
      <w:sz w:val="44"/>
      <w:szCs w:val="44"/>
    </w:rPr>
  </w:style>
  <w:style w:type="character" w:customStyle="1" w:styleId="fontstyle01">
    <w:name w:val="fontstyle01"/>
    <w:rsid w:val="00C4666F"/>
    <w:rPr>
      <w:rFonts w:ascii="宋体" w:eastAsia="宋体" w:hAnsi="宋体" w:hint="eastAsia"/>
      <w:b w:val="0"/>
      <w:bCs w:val="0"/>
      <w:i w:val="0"/>
      <w:iCs w:val="0"/>
      <w:color w:val="000000"/>
      <w:sz w:val="22"/>
      <w:szCs w:val="22"/>
    </w:rPr>
  </w:style>
  <w:style w:type="character" w:customStyle="1" w:styleId="fontstyle11">
    <w:name w:val="fontstyle11"/>
    <w:rsid w:val="00C4666F"/>
    <w:rPr>
      <w:rFonts w:ascii="SSJ0+ZLbJls-1" w:hAnsi="SSJ0+ZLbJls-1" w:hint="default"/>
      <w:b w:val="0"/>
      <w:bCs w:val="0"/>
      <w:i w:val="0"/>
      <w:iCs w:val="0"/>
      <w:color w:val="000000"/>
      <w:sz w:val="22"/>
      <w:szCs w:val="22"/>
    </w:rPr>
  </w:style>
  <w:style w:type="table" w:styleId="aa">
    <w:name w:val="Table Grid"/>
    <w:basedOn w:val="a1"/>
    <w:uiPriority w:val="39"/>
    <w:qFormat/>
    <w:rsid w:val="007E21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409</Words>
  <Characters>2333</Characters>
  <Application>Microsoft Office Word</Application>
  <DocSecurity>0</DocSecurity>
  <Lines>19</Lines>
  <Paragraphs>5</Paragraphs>
  <ScaleCrop>false</ScaleCrop>
  <Company>Microsoft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bai</cp:lastModifiedBy>
  <cp:revision>21</cp:revision>
  <cp:lastPrinted>2021-08-19T01:00:00Z</cp:lastPrinted>
  <dcterms:created xsi:type="dcterms:W3CDTF">2020-09-24T07:19:00Z</dcterms:created>
  <dcterms:modified xsi:type="dcterms:W3CDTF">2021-10-13T03:41:00Z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