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附件一</w:t>
      </w: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作品具体形式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="微软雅黑" w:hAnsi="微软雅黑"/>
          <w:color w:val="333333"/>
          <w:sz w:val="21"/>
          <w:szCs w:val="21"/>
        </w:rPr>
      </w:pPr>
      <w:bookmarkStart w:id="0" w:name="_Hlk86697441"/>
      <w:r>
        <w:rPr>
          <w:rFonts w:ascii="微软雅黑" w:hAnsi="微软雅黑"/>
          <w:b/>
          <w:bCs/>
          <w:color w:val="333333"/>
          <w:sz w:val="21"/>
          <w:szCs w:val="21"/>
        </w:rPr>
        <w:t>1.</w:t>
      </w:r>
      <w:r>
        <w:rPr>
          <w:rFonts w:hint="eastAsia"/>
        </w:rPr>
        <w:t xml:space="preserve"> </w:t>
      </w:r>
      <w:r>
        <w:rPr>
          <w:rFonts w:hint="eastAsia" w:ascii="微软雅黑" w:hAnsi="微软雅黑"/>
          <w:b/>
          <w:bCs/>
          <w:color w:val="333333"/>
          <w:sz w:val="21"/>
          <w:szCs w:val="21"/>
        </w:rPr>
        <w:t>视频设计类</w:t>
      </w:r>
      <w:bookmarkStart w:id="3" w:name="_GoBack"/>
      <w:bookmarkEnd w:id="3"/>
    </w:p>
    <w:p>
      <w:pPr>
        <w:pStyle w:val="5"/>
        <w:shd w:val="clear" w:color="auto" w:fill="FFFFFF"/>
        <w:spacing w:before="0" w:beforeAutospacing="0" w:after="0" w:afterAutospacing="0"/>
        <w:rPr>
          <w:rFonts w:asciiTheme="minorEastAsia" w:hAnsiTheme="minorEastAsia" w:eastAsiaTheme="minorEastAsia"/>
          <w:color w:val="333333"/>
          <w:sz w:val="21"/>
          <w:szCs w:val="21"/>
        </w:rPr>
      </w:pPr>
      <w:r>
        <w:rPr>
          <w:rFonts w:asciiTheme="minorEastAsia" w:hAnsiTheme="minorEastAsia" w:eastAsiaTheme="minorEastAsia"/>
          <w:b/>
          <w:bCs/>
          <w:color w:val="333333"/>
          <w:sz w:val="21"/>
          <w:szCs w:val="21"/>
        </w:rPr>
        <w:t>（1）</w:t>
      </w:r>
      <w:r>
        <w:rPr>
          <w:rFonts w:hint="eastAsia" w:asciiTheme="minorEastAsia" w:hAnsiTheme="minorEastAsia" w:eastAsiaTheme="minorEastAsia"/>
          <w:b/>
          <w:bCs/>
          <w:color w:val="333333"/>
          <w:sz w:val="21"/>
          <w:szCs w:val="21"/>
        </w:rPr>
        <w:t>参赛要求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视频设计类以团队方式进行比赛，可以组成1-4人的团队，分别担任导演、编剧、摄像及后期制作。每个团队最多可配备三名指导老师。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Theme="minorEastAsia" w:hAnsiTheme="minorEastAsia" w:eastAsiaTheme="minorEastAsia"/>
          <w:color w:val="333333"/>
          <w:sz w:val="21"/>
          <w:szCs w:val="21"/>
        </w:rPr>
      </w:pPr>
      <w:r>
        <w:rPr>
          <w:rFonts w:asciiTheme="minorEastAsia" w:hAnsiTheme="minorEastAsia" w:eastAsiaTheme="minorEastAsia"/>
          <w:b/>
          <w:bCs/>
          <w:color w:val="333333"/>
          <w:sz w:val="21"/>
          <w:szCs w:val="21"/>
        </w:rPr>
        <w:t>（2）</w:t>
      </w:r>
      <w:r>
        <w:rPr>
          <w:rFonts w:hint="eastAsia" w:asciiTheme="minorEastAsia" w:hAnsiTheme="minorEastAsia" w:eastAsiaTheme="minorEastAsia"/>
          <w:b/>
          <w:bCs/>
          <w:color w:val="333333"/>
          <w:sz w:val="21"/>
          <w:szCs w:val="21"/>
        </w:rPr>
        <w:t>项目主题</w:t>
      </w:r>
      <w:bookmarkStart w:id="1" w:name="_Hlk86697234"/>
      <w:r>
        <w:rPr>
          <w:rFonts w:hint="eastAsia" w:asciiTheme="minorEastAsia" w:hAnsiTheme="minorEastAsia" w:eastAsiaTheme="minorEastAsia"/>
          <w:b/>
          <w:bCs/>
          <w:color w:val="333333"/>
          <w:sz w:val="21"/>
          <w:szCs w:val="21"/>
        </w:rPr>
        <w:t>：《未来》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说明：未来是相对于现在我们所处的这个时刻而言以后的时间，它是一个时刻，也可以是一个时间段。相对而言，明天只是未来的一部分，下一秒也是。它是一个时间概念，相对于过去和现在。任何事物都有未来，对未来的思考和创造带给了我们生命非凡的意义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Theme="minorEastAsia" w:hAnsiTheme="minorEastAsia" w:eastAsiaTheme="minorEastAsia"/>
          <w:color w:val="333333"/>
          <w:sz w:val="21"/>
          <w:szCs w:val="21"/>
        </w:rPr>
      </w:pPr>
      <w:r>
        <w:rPr>
          <w:rFonts w:asciiTheme="minorEastAsia" w:hAnsiTheme="minorEastAsia" w:eastAsiaTheme="minorEastAsia"/>
          <w:b/>
          <w:bCs/>
          <w:color w:val="333333"/>
          <w:sz w:val="21"/>
          <w:szCs w:val="21"/>
        </w:rPr>
        <w:t>（3）</w:t>
      </w:r>
      <w:r>
        <w:rPr>
          <w:rFonts w:hint="eastAsia" w:asciiTheme="minorEastAsia" w:hAnsiTheme="minorEastAsia" w:eastAsiaTheme="minorEastAsia"/>
          <w:b/>
          <w:bCs/>
          <w:color w:val="333333"/>
          <w:sz w:val="21"/>
          <w:szCs w:val="21"/>
        </w:rPr>
        <w:t>提交规格</w:t>
      </w:r>
    </w:p>
    <w:bookmarkEnd w:id="1"/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视频总时长为30秒至2分钟（不得超过两分钟），画面比例为16:9（分辨率设定为1280*720）。如使用录屏软件录制，建议将电脑分辨率调整为1024*768或800*600，以保证清晰度。作品以MP4格式上传，文件大小不超过500MB，并附上500字以内的WORD文档设计说明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Theme="minorEastAsia" w:hAnsiTheme="minorEastAsia" w:eastAsiaTheme="minorEastAsia"/>
          <w:b/>
          <w:bCs/>
          <w:color w:val="333333"/>
          <w:sz w:val="21"/>
          <w:szCs w:val="21"/>
        </w:rPr>
      </w:pPr>
      <w:r>
        <w:rPr>
          <w:rFonts w:asciiTheme="minorEastAsia" w:hAnsiTheme="minorEastAsia" w:eastAsiaTheme="minorEastAsia"/>
          <w:b/>
          <w:bCs/>
          <w:color w:val="333333"/>
          <w:sz w:val="21"/>
          <w:szCs w:val="21"/>
        </w:rPr>
        <w:t>（4）</w:t>
      </w:r>
      <w:r>
        <w:rPr>
          <w:rFonts w:hint="eastAsia" w:asciiTheme="minorEastAsia" w:hAnsiTheme="minorEastAsia" w:eastAsiaTheme="minorEastAsia"/>
          <w:b/>
          <w:bCs/>
          <w:color w:val="333333"/>
          <w:sz w:val="21"/>
          <w:szCs w:val="21"/>
        </w:rPr>
        <w:t>作品要求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①视频作品需围绕大赛给定主题，内容新颖有创意，整体风格积极向上，可引发用户主动分享，促使该视频二次传播，能够体现剪辑、配音、配乐、字幕、影视特效等视频效果。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hint="eastAsia"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②参赛作品必须带有蓝桥杯大赛Logo水印(详见通知附件AI文件)，选手可根据作品对水印进行调整，包括：位置，大小，透明或半透明，水印整体与作品不冲突，美观即可。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hint="eastAsia"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③参赛选手须将作品压缩成.ZIP格式并登录报名系统提交，按照上述要求上传至蓝桥官网，一经上传不能修改。</w:t>
      </w:r>
    </w:p>
    <w:bookmarkEnd w:id="0"/>
    <w:p>
      <w:pPr>
        <w:pStyle w:val="5"/>
        <w:shd w:val="clear" w:color="auto" w:fill="FFFFFF"/>
        <w:spacing w:before="0" w:beforeAutospacing="0" w:after="0" w:afterAutospacing="0"/>
        <w:rPr>
          <w:rFonts w:ascii="微软雅黑" w:hAnsi="微软雅黑"/>
          <w:color w:val="333333"/>
          <w:sz w:val="21"/>
          <w:szCs w:val="21"/>
        </w:rPr>
      </w:pPr>
      <w:r>
        <w:rPr>
          <w:rFonts w:ascii="微软雅黑" w:hAnsi="微软雅黑"/>
          <w:b/>
          <w:bCs/>
          <w:color w:val="333333"/>
          <w:sz w:val="21"/>
          <w:szCs w:val="21"/>
        </w:rPr>
        <w:t>2.</w:t>
      </w:r>
      <w:r>
        <w:rPr>
          <w:rFonts w:hint="eastAsia"/>
        </w:rPr>
        <w:t xml:space="preserve"> </w:t>
      </w:r>
      <w:r>
        <w:rPr>
          <w:rFonts w:hint="eastAsia" w:ascii="微软雅黑" w:hAnsi="微软雅黑"/>
          <w:b/>
          <w:bCs/>
          <w:color w:val="333333"/>
          <w:sz w:val="21"/>
          <w:szCs w:val="21"/>
        </w:rPr>
        <w:t>动画设计类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Theme="minorEastAsia" w:hAnsiTheme="minorEastAsia" w:eastAsiaTheme="minorEastAsia"/>
          <w:color w:val="333333"/>
          <w:sz w:val="21"/>
          <w:szCs w:val="21"/>
        </w:rPr>
      </w:pPr>
      <w:r>
        <w:rPr>
          <w:rFonts w:asciiTheme="minorEastAsia" w:hAnsiTheme="minorEastAsia" w:eastAsiaTheme="minorEastAsia"/>
          <w:b/>
          <w:bCs/>
          <w:color w:val="333333"/>
          <w:sz w:val="21"/>
          <w:szCs w:val="21"/>
        </w:rPr>
        <w:t>（1）</w:t>
      </w:r>
      <w:r>
        <w:rPr>
          <w:rFonts w:hint="eastAsia" w:asciiTheme="minorEastAsia" w:hAnsiTheme="minorEastAsia" w:eastAsiaTheme="minorEastAsia"/>
          <w:b/>
          <w:bCs/>
          <w:color w:val="333333"/>
          <w:sz w:val="21"/>
          <w:szCs w:val="21"/>
        </w:rPr>
        <w:t>参赛要求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动画设计类以团队方式进行比赛，可以组成1-3人的团队。每个团队最多可配备2名指导老师。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Theme="minorEastAsia" w:hAnsiTheme="minorEastAsia" w:eastAsiaTheme="minorEastAsia"/>
          <w:color w:val="333333"/>
          <w:sz w:val="21"/>
          <w:szCs w:val="21"/>
        </w:rPr>
      </w:pPr>
      <w:r>
        <w:rPr>
          <w:rFonts w:asciiTheme="minorEastAsia" w:hAnsiTheme="minorEastAsia" w:eastAsiaTheme="minorEastAsia"/>
          <w:b/>
          <w:bCs/>
          <w:color w:val="333333"/>
          <w:sz w:val="21"/>
          <w:szCs w:val="21"/>
        </w:rPr>
        <w:t>（2）</w:t>
      </w:r>
      <w:r>
        <w:rPr>
          <w:rFonts w:hint="eastAsia" w:asciiTheme="minorEastAsia" w:hAnsiTheme="minorEastAsia" w:eastAsiaTheme="minorEastAsia"/>
          <w:b/>
          <w:bCs/>
          <w:color w:val="333333"/>
          <w:sz w:val="21"/>
          <w:szCs w:val="21"/>
        </w:rPr>
        <w:t>项目主题：《未来》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说明：未来是相对于现在我们所处的这个时刻而言以后的时间，它是一个时刻，也可以是一个时间段。相对而言，明天只是未来的一部分，下一秒也是。它是一个时间概念，相对于过去和现在。任何事物都有未来，对未来的思考和创造带给了我们生命非凡的意义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Theme="minorEastAsia" w:hAnsiTheme="minorEastAsia" w:eastAsiaTheme="minorEastAsia"/>
          <w:color w:val="333333"/>
          <w:sz w:val="21"/>
          <w:szCs w:val="21"/>
        </w:rPr>
      </w:pPr>
      <w:r>
        <w:rPr>
          <w:rFonts w:asciiTheme="minorEastAsia" w:hAnsiTheme="minorEastAsia" w:eastAsiaTheme="minorEastAsia"/>
          <w:b/>
          <w:bCs/>
          <w:color w:val="333333"/>
          <w:sz w:val="21"/>
          <w:szCs w:val="21"/>
        </w:rPr>
        <w:t>（3）</w:t>
      </w:r>
      <w:r>
        <w:rPr>
          <w:rFonts w:hint="eastAsia" w:asciiTheme="minorEastAsia" w:hAnsiTheme="minorEastAsia" w:eastAsiaTheme="minorEastAsia"/>
          <w:b/>
          <w:bCs/>
          <w:color w:val="333333"/>
          <w:sz w:val="21"/>
          <w:szCs w:val="21"/>
        </w:rPr>
        <w:t>提交规格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动画总时长为30秒至2分钟（不得超过两分钟），画面宽度600—960像素，24帧/秒，创作方式及制作软件不限。作品以MP4、swf或flv格式上传，文件大小不超过500MB，并附上500字以内的WORD文档设计说明。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Theme="minorEastAsia" w:hAnsiTheme="minorEastAsia" w:eastAsiaTheme="minorEastAsia"/>
          <w:b/>
          <w:bCs/>
          <w:color w:val="333333"/>
          <w:sz w:val="21"/>
          <w:szCs w:val="21"/>
        </w:rPr>
      </w:pPr>
      <w:r>
        <w:rPr>
          <w:rFonts w:asciiTheme="minorEastAsia" w:hAnsiTheme="minorEastAsia" w:eastAsiaTheme="minorEastAsia"/>
          <w:b/>
          <w:bCs/>
          <w:color w:val="333333"/>
          <w:sz w:val="21"/>
          <w:szCs w:val="21"/>
        </w:rPr>
        <w:t>（4）</w:t>
      </w:r>
      <w:r>
        <w:rPr>
          <w:rFonts w:hint="eastAsia" w:asciiTheme="minorEastAsia" w:hAnsiTheme="minorEastAsia" w:eastAsiaTheme="minorEastAsia"/>
          <w:b/>
          <w:bCs/>
          <w:color w:val="333333"/>
          <w:sz w:val="21"/>
          <w:szCs w:val="21"/>
        </w:rPr>
        <w:t>作品要求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①作品内容需符合动画概念，围绕大赛给定主题，内容新颖有创意，整体风格积极向上，注意不要使用倒计时。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hint="eastAsia"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②参赛作品必须带有蓝桥杯大赛Logo水印(详见通知附件AI文件)，选手可根据作品对水印进行调整，包括：位置，大小，透明或半透明，水印整体与作品不冲突，美观即可。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③参赛选手须将作品压缩成.ZIP格式并登录报名系统提交，按照上述要求上传至蓝桥官网，一经上传不能修改。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="微软雅黑" w:hAnsi="微软雅黑"/>
          <w:color w:val="333333"/>
          <w:sz w:val="21"/>
          <w:szCs w:val="21"/>
        </w:rPr>
      </w:pPr>
      <w:r>
        <w:rPr>
          <w:rFonts w:ascii="微软雅黑" w:hAnsi="微软雅黑"/>
          <w:b/>
          <w:bCs/>
          <w:color w:val="333333"/>
          <w:sz w:val="21"/>
          <w:szCs w:val="21"/>
        </w:rPr>
        <w:t>3.</w:t>
      </w:r>
      <w:r>
        <w:rPr>
          <w:rFonts w:hint="eastAsia"/>
        </w:rPr>
        <w:t xml:space="preserve"> </w:t>
      </w:r>
      <w:r>
        <w:rPr>
          <w:rFonts w:hint="eastAsia" w:ascii="微软雅黑" w:hAnsi="微软雅黑"/>
          <w:b/>
          <w:bCs/>
          <w:color w:val="333333"/>
          <w:sz w:val="21"/>
          <w:szCs w:val="21"/>
        </w:rPr>
        <w:t>平面设计类（海报）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Theme="minorEastAsia" w:hAnsiTheme="minorEastAsia" w:eastAsiaTheme="minorEastAsia"/>
          <w:color w:val="333333"/>
          <w:sz w:val="21"/>
          <w:szCs w:val="21"/>
        </w:rPr>
      </w:pPr>
      <w:r>
        <w:rPr>
          <w:rFonts w:asciiTheme="minorEastAsia" w:hAnsiTheme="minorEastAsia" w:eastAsiaTheme="minorEastAsia"/>
          <w:b/>
          <w:bCs/>
          <w:color w:val="333333"/>
          <w:sz w:val="21"/>
          <w:szCs w:val="21"/>
        </w:rPr>
        <w:t>（1）</w:t>
      </w:r>
      <w:r>
        <w:rPr>
          <w:rFonts w:hint="eastAsia" w:asciiTheme="minorEastAsia" w:hAnsiTheme="minorEastAsia" w:eastAsiaTheme="minorEastAsia"/>
          <w:b/>
          <w:bCs/>
          <w:color w:val="333333"/>
          <w:sz w:val="21"/>
          <w:szCs w:val="21"/>
        </w:rPr>
        <w:t>参赛要求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以个人方式进行比赛，每位参赛选手可以配备一名指导教师，同一名指导教师可指导多位选手。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Theme="minorEastAsia" w:hAnsiTheme="minorEastAsia" w:eastAsiaTheme="minorEastAsia"/>
          <w:color w:val="333333"/>
          <w:sz w:val="21"/>
          <w:szCs w:val="21"/>
        </w:rPr>
      </w:pPr>
      <w:r>
        <w:rPr>
          <w:rFonts w:asciiTheme="minorEastAsia" w:hAnsiTheme="minorEastAsia" w:eastAsiaTheme="minorEastAsia"/>
          <w:b/>
          <w:bCs/>
          <w:color w:val="333333"/>
          <w:sz w:val="21"/>
          <w:szCs w:val="21"/>
        </w:rPr>
        <w:t>（2）</w:t>
      </w:r>
      <w:r>
        <w:rPr>
          <w:rFonts w:hint="eastAsia" w:asciiTheme="minorEastAsia" w:hAnsiTheme="minorEastAsia" w:eastAsiaTheme="minorEastAsia"/>
          <w:b/>
          <w:bCs/>
          <w:color w:val="333333"/>
          <w:sz w:val="21"/>
          <w:szCs w:val="21"/>
        </w:rPr>
        <w:t>项目主题：《品》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说明：品的本义即众多，引申指事物的类别和等级，即事物在质量上的优劣之分，由此再引申指人的道德修养即人品的不同。品引申作动词时，指辨别高下，分出等级，又特指品尝，如品茶。另外品还转指东西，即物品、物件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Theme="minorEastAsia" w:hAnsiTheme="minorEastAsia" w:eastAsiaTheme="minorEastAsia"/>
          <w:color w:val="333333"/>
          <w:sz w:val="21"/>
          <w:szCs w:val="21"/>
        </w:rPr>
      </w:pPr>
      <w:r>
        <w:rPr>
          <w:rFonts w:asciiTheme="minorEastAsia" w:hAnsiTheme="minorEastAsia" w:eastAsiaTheme="minorEastAsia"/>
          <w:b/>
          <w:bCs/>
          <w:color w:val="333333"/>
          <w:sz w:val="21"/>
          <w:szCs w:val="21"/>
        </w:rPr>
        <w:t>（3）</w:t>
      </w:r>
      <w:r>
        <w:rPr>
          <w:rFonts w:hint="eastAsia" w:asciiTheme="minorEastAsia" w:hAnsiTheme="minorEastAsia" w:eastAsiaTheme="minorEastAsia"/>
          <w:b/>
          <w:bCs/>
          <w:color w:val="333333"/>
          <w:sz w:val="21"/>
          <w:szCs w:val="21"/>
        </w:rPr>
        <w:t>提交规格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海报设计规格为A3（297*420mm），分辨率300DPI，以JPG格式上传，单个文件大小不超过10M，系列作品不得超过3件，并附上500字以内的WORD文档设计说明。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Theme="minorEastAsia" w:hAnsiTheme="minorEastAsia" w:eastAsiaTheme="minorEastAsia"/>
          <w:b/>
          <w:bCs/>
          <w:color w:val="333333"/>
          <w:sz w:val="21"/>
          <w:szCs w:val="21"/>
        </w:rPr>
      </w:pPr>
      <w:r>
        <w:rPr>
          <w:rFonts w:asciiTheme="minorEastAsia" w:hAnsiTheme="minorEastAsia" w:eastAsiaTheme="minorEastAsia"/>
          <w:b/>
          <w:bCs/>
          <w:color w:val="333333"/>
          <w:sz w:val="21"/>
          <w:szCs w:val="21"/>
        </w:rPr>
        <w:t>（4）</w:t>
      </w:r>
      <w:r>
        <w:rPr>
          <w:rFonts w:hint="eastAsia" w:asciiTheme="minorEastAsia" w:hAnsiTheme="minorEastAsia" w:eastAsiaTheme="minorEastAsia"/>
          <w:b/>
          <w:bCs/>
          <w:color w:val="333333"/>
          <w:sz w:val="21"/>
          <w:szCs w:val="21"/>
        </w:rPr>
        <w:t>作品要求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①参赛作品需围绕大赛给定主题，内容新颖有创意，整体风格积极向上。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hint="eastAsia"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②参赛作品必须带有蓝桥杯大赛Logo水印(详见通知附件AI文件)，选手可根据作品对水印进行调整，包括：位置，大小，透明或半透明，水印整体与作品不冲突，美观即可。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③参赛选手须将作品压缩成.ZIP格式并登录报名系统提交，按照上述要求上传至蓝桥官网，一经上传不能修改。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="微软雅黑" w:hAnsi="微软雅黑"/>
          <w:b/>
          <w:bCs/>
          <w:color w:val="333333"/>
          <w:sz w:val="21"/>
          <w:szCs w:val="21"/>
        </w:rPr>
      </w:pPr>
      <w:r>
        <w:rPr>
          <w:rFonts w:ascii="微软雅黑" w:hAnsi="微软雅黑"/>
          <w:b/>
          <w:bCs/>
          <w:color w:val="333333"/>
          <w:sz w:val="21"/>
          <w:szCs w:val="21"/>
        </w:rPr>
        <w:t>4.</w:t>
      </w:r>
      <w:r>
        <w:rPr>
          <w:rFonts w:hint="eastAsia"/>
        </w:rPr>
        <w:t xml:space="preserve"> </w:t>
      </w:r>
      <w:r>
        <w:rPr>
          <w:rFonts w:hint="eastAsia" w:ascii="微软雅黑" w:hAnsi="微软雅黑"/>
          <w:b/>
          <w:bCs/>
          <w:color w:val="333333"/>
          <w:sz w:val="21"/>
          <w:szCs w:val="21"/>
        </w:rPr>
        <w:t>平面设计类（吉祥物）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Theme="minorEastAsia" w:hAnsiTheme="minorEastAsia" w:eastAsiaTheme="minorEastAsia"/>
          <w:color w:val="333333"/>
          <w:sz w:val="21"/>
          <w:szCs w:val="21"/>
        </w:rPr>
      </w:pPr>
      <w:r>
        <w:rPr>
          <w:rFonts w:asciiTheme="minorEastAsia" w:hAnsiTheme="minorEastAsia" w:eastAsiaTheme="minorEastAsia"/>
          <w:b/>
          <w:bCs/>
          <w:color w:val="333333"/>
          <w:sz w:val="21"/>
          <w:szCs w:val="21"/>
        </w:rPr>
        <w:t>（1）</w:t>
      </w:r>
      <w:r>
        <w:rPr>
          <w:rFonts w:hint="eastAsia" w:asciiTheme="minorEastAsia" w:hAnsiTheme="minorEastAsia" w:eastAsiaTheme="minorEastAsia"/>
          <w:b/>
          <w:bCs/>
          <w:color w:val="333333"/>
          <w:sz w:val="21"/>
          <w:szCs w:val="21"/>
        </w:rPr>
        <w:t>参赛要求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以个人方式进行比赛，每位参赛选手可以配备一名指导教师，同一名指导教师可指导多位选手。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Theme="minorEastAsia" w:hAnsiTheme="minorEastAsia" w:eastAsiaTheme="minorEastAsia"/>
          <w:b/>
          <w:bCs/>
          <w:color w:val="333333"/>
          <w:sz w:val="21"/>
          <w:szCs w:val="21"/>
        </w:rPr>
      </w:pPr>
      <w:r>
        <w:rPr>
          <w:rFonts w:asciiTheme="minorEastAsia" w:hAnsiTheme="minorEastAsia" w:eastAsiaTheme="minorEastAsia"/>
          <w:b/>
          <w:bCs/>
          <w:color w:val="333333"/>
          <w:sz w:val="21"/>
          <w:szCs w:val="21"/>
        </w:rPr>
        <w:t>（2）</w:t>
      </w:r>
      <w:r>
        <w:rPr>
          <w:rFonts w:hint="eastAsia" w:asciiTheme="minorEastAsia" w:hAnsiTheme="minorEastAsia" w:eastAsiaTheme="minorEastAsia"/>
          <w:b/>
          <w:bCs/>
          <w:color w:val="333333"/>
          <w:sz w:val="21"/>
          <w:szCs w:val="21"/>
        </w:rPr>
        <w:t>项目主题：《蓝桥云课》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hint="eastAsia"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说明：</w:t>
      </w:r>
      <w:bookmarkStart w:id="2" w:name="_Hlk86697749"/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蓝桥云课</w:t>
      </w:r>
      <w:bookmarkEnd w:id="2"/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是一个学、练、测、评一体化的在线实验教学平台，可以提供详实的图文/演示视频教程 + 1秒启动的实验环境。它包含500多门技术课及3000多个项目，支持150万大学生和产业技术人员在线学习新技术，可以很好的辅助教师教学活动。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hint="eastAsia"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请以“蓝桥云课”为主题，设计符合蓝桥云课品牌形象的代表吉祥物。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蓝桥云课网址：</w:t>
      </w:r>
      <w:r>
        <w:fldChar w:fldCharType="begin"/>
      </w:r>
      <w:r>
        <w:instrText xml:space="preserve"> HYPERLINK "http://www.lanqiao.cn" </w:instrText>
      </w:r>
      <w:r>
        <w:fldChar w:fldCharType="separate"/>
      </w:r>
      <w:r>
        <w:rPr>
          <w:rStyle w:val="8"/>
          <w:rFonts w:hint="eastAsia" w:asciiTheme="minorEastAsia" w:hAnsiTheme="minorEastAsia" w:eastAsiaTheme="minorEastAsia"/>
          <w:sz w:val="21"/>
          <w:szCs w:val="21"/>
        </w:rPr>
        <w:t>www.lanqiao.cn</w:t>
      </w:r>
      <w:r>
        <w:rPr>
          <w:rStyle w:val="8"/>
          <w:rFonts w:hint="eastAsi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Theme="minorEastAsia" w:hAnsiTheme="minorEastAsia" w:eastAsiaTheme="minorEastAsia"/>
          <w:color w:val="333333"/>
          <w:sz w:val="21"/>
          <w:szCs w:val="21"/>
        </w:rPr>
      </w:pPr>
      <w:r>
        <w:rPr>
          <w:rFonts w:asciiTheme="minorEastAsia" w:hAnsiTheme="minorEastAsia" w:eastAsiaTheme="minorEastAsia"/>
          <w:b/>
          <w:bCs/>
          <w:color w:val="333333"/>
          <w:sz w:val="21"/>
          <w:szCs w:val="21"/>
        </w:rPr>
        <w:t>（3）</w:t>
      </w:r>
      <w:r>
        <w:rPr>
          <w:rFonts w:hint="eastAsia" w:asciiTheme="minorEastAsia" w:hAnsiTheme="minorEastAsia" w:eastAsiaTheme="minorEastAsia"/>
          <w:b/>
          <w:bCs/>
          <w:color w:val="333333"/>
          <w:sz w:val="21"/>
          <w:szCs w:val="21"/>
        </w:rPr>
        <w:t>提交规格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作品规格为A3幅面一张（横板/竖版），大小不超过10MB，分辨率300DPI，JPG格式，A3幅面体现三视图（正面、侧面、背面）和效果图，包含不少于三个形象特色的动作或表情，并附有200字以内的word格式设计说明。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Theme="minorEastAsia" w:hAnsiTheme="minorEastAsia" w:eastAsiaTheme="minorEastAsia"/>
          <w:b/>
          <w:bCs/>
          <w:color w:val="333333"/>
          <w:sz w:val="21"/>
          <w:szCs w:val="21"/>
        </w:rPr>
      </w:pPr>
      <w:r>
        <w:rPr>
          <w:rFonts w:asciiTheme="minorEastAsia" w:hAnsiTheme="minorEastAsia" w:eastAsiaTheme="minorEastAsia"/>
          <w:b/>
          <w:bCs/>
          <w:color w:val="333333"/>
          <w:sz w:val="21"/>
          <w:szCs w:val="21"/>
        </w:rPr>
        <w:t>（4）</w:t>
      </w:r>
      <w:r>
        <w:rPr>
          <w:rFonts w:hint="eastAsia" w:asciiTheme="minorEastAsia" w:hAnsiTheme="minorEastAsia" w:eastAsiaTheme="minorEastAsia"/>
          <w:b/>
          <w:bCs/>
          <w:color w:val="333333"/>
          <w:sz w:val="21"/>
          <w:szCs w:val="21"/>
        </w:rPr>
        <w:t>作品要求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①物种不限，需与蓝桥云课品牌形象相关，内容新颖有创意，整体风格积极向上。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hint="eastAsia"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②参赛作品必须带有蓝桥杯大赛Logo水印(详见通知附件AI文件)，选手可根据作品对水印进行调整，包括：位置，大小，透明或半透明，水印整体与作品不冲突，美观即可。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hint="eastAsia"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③参赛选手须将作品压缩成.ZIP格式并登录报名系统提交，按照上述要求上传至蓝桥官网，一经上传不能修改。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="微软雅黑" w:hAnsi="微软雅黑"/>
          <w:b/>
          <w:bCs/>
          <w:color w:val="333333"/>
          <w:sz w:val="21"/>
          <w:szCs w:val="21"/>
        </w:rPr>
      </w:pPr>
      <w:r>
        <w:rPr>
          <w:rFonts w:ascii="微软雅黑" w:hAnsi="微软雅黑"/>
          <w:b/>
          <w:bCs/>
          <w:color w:val="333333"/>
          <w:sz w:val="21"/>
          <w:szCs w:val="21"/>
        </w:rPr>
        <w:t>5.</w:t>
      </w:r>
      <w:r>
        <w:rPr>
          <w:rFonts w:hint="eastAsia"/>
        </w:rPr>
        <w:t xml:space="preserve"> </w:t>
      </w:r>
      <w:r>
        <w:rPr>
          <w:rFonts w:hint="eastAsia" w:ascii="微软雅黑" w:hAnsi="微软雅黑"/>
          <w:b/>
          <w:bCs/>
          <w:color w:val="333333"/>
          <w:sz w:val="21"/>
          <w:szCs w:val="21"/>
        </w:rPr>
        <w:t>UI设计类（APP）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Theme="minorEastAsia" w:hAnsiTheme="minorEastAsia" w:eastAsiaTheme="minorEastAsia"/>
          <w:color w:val="333333"/>
          <w:sz w:val="21"/>
          <w:szCs w:val="21"/>
        </w:rPr>
      </w:pPr>
      <w:r>
        <w:rPr>
          <w:rFonts w:asciiTheme="minorEastAsia" w:hAnsiTheme="minorEastAsia" w:eastAsiaTheme="minorEastAsia"/>
          <w:b/>
          <w:bCs/>
          <w:color w:val="333333"/>
          <w:sz w:val="21"/>
          <w:szCs w:val="21"/>
        </w:rPr>
        <w:t>（1）</w:t>
      </w:r>
      <w:r>
        <w:rPr>
          <w:rFonts w:hint="eastAsia" w:asciiTheme="minorEastAsia" w:hAnsiTheme="minorEastAsia" w:eastAsiaTheme="minorEastAsia"/>
          <w:b/>
          <w:bCs/>
          <w:color w:val="333333"/>
          <w:sz w:val="21"/>
          <w:szCs w:val="21"/>
        </w:rPr>
        <w:t>参赛要求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以个人方式进行比赛，每位参赛选手可以配备一名指导教师，同一名指导教师可指导多位选手。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Theme="minorEastAsia" w:hAnsiTheme="minorEastAsia" w:eastAsiaTheme="minorEastAsia"/>
          <w:b/>
          <w:bCs/>
          <w:color w:val="333333"/>
          <w:sz w:val="21"/>
          <w:szCs w:val="21"/>
        </w:rPr>
      </w:pPr>
      <w:r>
        <w:rPr>
          <w:rFonts w:asciiTheme="minorEastAsia" w:hAnsiTheme="minorEastAsia" w:eastAsiaTheme="minorEastAsia"/>
          <w:b/>
          <w:bCs/>
          <w:color w:val="333333"/>
          <w:sz w:val="21"/>
          <w:szCs w:val="21"/>
        </w:rPr>
        <w:t>（2）</w:t>
      </w:r>
      <w:r>
        <w:rPr>
          <w:rFonts w:hint="eastAsia" w:asciiTheme="minorEastAsia" w:hAnsiTheme="minorEastAsia" w:eastAsiaTheme="minorEastAsia"/>
          <w:b/>
          <w:bCs/>
          <w:color w:val="333333"/>
          <w:sz w:val="21"/>
          <w:szCs w:val="21"/>
        </w:rPr>
        <w:t>项目主题：APP设计（主题不限）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说明：APP设计（主题不限）。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Theme="minorEastAsia" w:hAnsiTheme="minorEastAsia" w:eastAsiaTheme="minorEastAsia"/>
          <w:color w:val="333333"/>
          <w:sz w:val="21"/>
          <w:szCs w:val="21"/>
        </w:rPr>
      </w:pPr>
      <w:r>
        <w:rPr>
          <w:rFonts w:asciiTheme="minorEastAsia" w:hAnsiTheme="minorEastAsia" w:eastAsiaTheme="minorEastAsia"/>
          <w:b/>
          <w:bCs/>
          <w:color w:val="333333"/>
          <w:sz w:val="21"/>
          <w:szCs w:val="21"/>
        </w:rPr>
        <w:t>（3）</w:t>
      </w:r>
      <w:r>
        <w:rPr>
          <w:rFonts w:hint="eastAsia" w:asciiTheme="minorEastAsia" w:hAnsiTheme="minorEastAsia" w:eastAsiaTheme="minorEastAsia"/>
          <w:b/>
          <w:bCs/>
          <w:color w:val="333333"/>
          <w:sz w:val="21"/>
          <w:szCs w:val="21"/>
        </w:rPr>
        <w:t>提交规格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设计规格为A3（297*420mm），分辨率300DPI，RGB/CMYK颜色模式，以JPG格式上传，单个文件大小不超过20M，系列作品不得超过6件，并附上500字以内的WORD文档设计说明。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Theme="minorEastAsia" w:hAnsiTheme="minorEastAsia" w:eastAsiaTheme="minorEastAsia"/>
          <w:b/>
          <w:bCs/>
          <w:color w:val="333333"/>
          <w:sz w:val="21"/>
          <w:szCs w:val="21"/>
        </w:rPr>
      </w:pPr>
      <w:r>
        <w:rPr>
          <w:rFonts w:asciiTheme="minorEastAsia" w:hAnsiTheme="minorEastAsia" w:eastAsiaTheme="minorEastAsia"/>
          <w:b/>
          <w:bCs/>
          <w:color w:val="333333"/>
          <w:sz w:val="21"/>
          <w:szCs w:val="21"/>
        </w:rPr>
        <w:t>（4）</w:t>
      </w:r>
      <w:r>
        <w:rPr>
          <w:rFonts w:hint="eastAsia" w:asciiTheme="minorEastAsia" w:hAnsiTheme="minorEastAsia" w:eastAsiaTheme="minorEastAsia"/>
          <w:b/>
          <w:bCs/>
          <w:color w:val="333333"/>
          <w:sz w:val="21"/>
          <w:szCs w:val="21"/>
        </w:rPr>
        <w:t>作品要求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①参赛作品需内容新颖有创意，整体风格积极向上；具有独树一帜的表现手法，强烈的视觉冲击力；彰显在 APP概念设计中的想象力与感染力，能够引起共鸣。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hint="eastAsia"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②参赛作品必须带有蓝桥杯大赛Logo水印(详见通知附件AI文件)，选手可根据作品对水印进行调整，包括：位置，大小，透明或半透明，水印整体与作品不冲突，美观即可。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hint="eastAsia"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>③参赛选手须将作品压缩成.ZIP格式并登录报名系统提交，按照上述要求上传至蓝桥官网，一经上传不能修改。</w:t>
      </w: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hint="eastAsia" w:asciiTheme="minorEastAsia" w:hAnsiTheme="minorEastAsia" w:eastAsiaTheme="minorEastAsia"/>
          <w:color w:val="333333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hint="eastAsia" w:asciiTheme="minorEastAsia" w:hAnsiTheme="minorEastAsia" w:eastAsiaTheme="minorEastAsia"/>
          <w:color w:val="333333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420" w:firstLineChars="200"/>
        <w:rPr>
          <w:rFonts w:hint="eastAsia" w:asciiTheme="minorEastAsia" w:hAnsiTheme="minorEastAsia" w:eastAsiaTheme="minorEastAsia"/>
          <w:color w:val="333333"/>
          <w:sz w:val="21"/>
          <w:szCs w:val="21"/>
        </w:rPr>
      </w:pPr>
    </w:p>
    <w:p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6E"/>
    <w:rsid w:val="00017811"/>
    <w:rsid w:val="00095A3C"/>
    <w:rsid w:val="000D6F42"/>
    <w:rsid w:val="00233EE5"/>
    <w:rsid w:val="00237CD9"/>
    <w:rsid w:val="00251136"/>
    <w:rsid w:val="00262925"/>
    <w:rsid w:val="002677E4"/>
    <w:rsid w:val="002726B7"/>
    <w:rsid w:val="003273F5"/>
    <w:rsid w:val="00376609"/>
    <w:rsid w:val="004144B9"/>
    <w:rsid w:val="00415F5D"/>
    <w:rsid w:val="00474E30"/>
    <w:rsid w:val="005079A9"/>
    <w:rsid w:val="00523E4E"/>
    <w:rsid w:val="00612CA5"/>
    <w:rsid w:val="006E26C6"/>
    <w:rsid w:val="007612C6"/>
    <w:rsid w:val="007B3A9A"/>
    <w:rsid w:val="007D0E28"/>
    <w:rsid w:val="007F28B0"/>
    <w:rsid w:val="00912AD6"/>
    <w:rsid w:val="00945ED0"/>
    <w:rsid w:val="00A41C6E"/>
    <w:rsid w:val="00A42E50"/>
    <w:rsid w:val="00B511E3"/>
    <w:rsid w:val="00BB1FCE"/>
    <w:rsid w:val="00BE39EA"/>
    <w:rsid w:val="00CC0AD4"/>
    <w:rsid w:val="00D22A4C"/>
    <w:rsid w:val="00D5143F"/>
    <w:rsid w:val="00D539C0"/>
    <w:rsid w:val="00D95FBC"/>
    <w:rsid w:val="00DA4A5E"/>
    <w:rsid w:val="00DC3B5B"/>
    <w:rsid w:val="00F046D4"/>
    <w:rsid w:val="00F50D50"/>
    <w:rsid w:val="00FE66CC"/>
    <w:rsid w:val="309A17AB"/>
    <w:rsid w:val="399D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584</Words>
  <Characters>3333</Characters>
  <Lines>27</Lines>
  <Paragraphs>7</Paragraphs>
  <TotalTime>11</TotalTime>
  <ScaleCrop>false</ScaleCrop>
  <LinksUpToDate>false</LinksUpToDate>
  <CharactersWithSpaces>3910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2021-11-01T12:44:00Z</dcterms:created>
  <dc:creator>HP</dc:creator>
  <cp:lastModifiedBy>123</cp:lastModifiedBy>
  <dcterms:modified xsi:type="dcterms:W3CDTF">2021-11-02T02:12:01Z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383C62DB5F6D4D8EB2323B778D6CD575</vt:lpwstr>
  </property>
</Properties>
</file>