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西北农林科技大学</w:t>
      </w:r>
    </w:p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资源环境学院智慧实验室统一管理平台</w:t>
      </w:r>
    </w:p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建设项目采购需求文件</w:t>
      </w:r>
    </w:p>
    <w:p>
      <w:pPr>
        <w:rPr>
          <w:rFonts w:ascii="宋体" w:hAnsi="宋体" w:eastAsia="宋体"/>
          <w:sz w:val="28"/>
        </w:rPr>
      </w:pPr>
    </w:p>
    <w:p>
      <w:pPr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一、项目名称：资源环境学院智慧实验室统一管理平台建设项目</w:t>
      </w:r>
    </w:p>
    <w:p>
      <w:pPr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二、项目需求：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本项目初衷在于完善实验室安全管理体系、提升仪器设备利用率、激发本科教学实验室效能。项目旨在以仪器管理（一物一码、预约审批）为基础建立智慧实验室统一管理平台，项目建立所需软硬件要求如下表：</w:t>
      </w:r>
      <w:bookmarkStart w:id="0" w:name="_GoBack"/>
      <w:bookmarkEnd w:id="0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299"/>
        <w:gridCol w:w="4399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4"/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软件需求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4" w:type="pct"/>
            <w:shd w:val="clear" w:color="000000" w:fill="BDC0B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349" w:type="pct"/>
            <w:shd w:val="clear" w:color="000000" w:fill="BDC0B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模块</w:t>
            </w:r>
          </w:p>
        </w:tc>
        <w:tc>
          <w:tcPr>
            <w:tcW w:w="3227" w:type="pct"/>
            <w:gridSpan w:val="2"/>
            <w:shd w:val="clear" w:color="000000" w:fill="BDC0B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4" w:type="pct"/>
            <w:vMerge w:val="restar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系统基本功能</w:t>
            </w:r>
          </w:p>
        </w:tc>
        <w:tc>
          <w:tcPr>
            <w:tcW w:w="134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整体页面设计</w:t>
            </w:r>
          </w:p>
        </w:tc>
        <w:tc>
          <w:tcPr>
            <w:tcW w:w="3227" w:type="pct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按照平台要求设计统一风格的系统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页面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4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用户管理</w:t>
            </w:r>
          </w:p>
        </w:tc>
        <w:tc>
          <w:tcPr>
            <w:tcW w:w="3227" w:type="pct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管理内部工作人员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和外部使用人员的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注册，审核，删除等管理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4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授权管理</w:t>
            </w:r>
          </w:p>
        </w:tc>
        <w:tc>
          <w:tcPr>
            <w:tcW w:w="3227" w:type="pct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按照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人员、角色分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配不同的权限，权限可细分到系统中每个操作，可分级管理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4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数据备份</w:t>
            </w:r>
          </w:p>
        </w:tc>
        <w:tc>
          <w:tcPr>
            <w:tcW w:w="3227" w:type="pct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支持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手动备份、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系统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自动备份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和数据恢复功能。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4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日志管理</w:t>
            </w:r>
          </w:p>
        </w:tc>
        <w:tc>
          <w:tcPr>
            <w:tcW w:w="3227" w:type="pct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自动记录登录用户的所有操作信息，确保系统安全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4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数据审计</w:t>
            </w:r>
          </w:p>
        </w:tc>
        <w:tc>
          <w:tcPr>
            <w:tcW w:w="3227" w:type="pct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支持数据操作审计监管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4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接口对接</w:t>
            </w:r>
          </w:p>
        </w:tc>
        <w:tc>
          <w:tcPr>
            <w:tcW w:w="3227" w:type="pct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支持用户通过手机短信验证码登录，支持西北农林科技大学统一身份认证平台对接登录。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4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仪器管理</w:t>
            </w:r>
          </w:p>
        </w:tc>
        <w:tc>
          <w:tcPr>
            <w:tcW w:w="134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仪器管理</w:t>
            </w:r>
          </w:p>
        </w:tc>
        <w:tc>
          <w:tcPr>
            <w:tcW w:w="3227" w:type="pct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对仪器基本信息、比如型号、规格参数等信息集中管理，支持批量添加仪器，批量导入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4" w:type="pct"/>
            <w:vMerge w:val="continue"/>
            <w:shd w:val="clear" w:color="000000" w:fill="FFFFFF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操作说明</w:t>
            </w:r>
          </w:p>
        </w:tc>
        <w:tc>
          <w:tcPr>
            <w:tcW w:w="3227" w:type="pct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系统支持将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录制的操作说明等视频集中管理，可关联到二维码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4" w:type="pct"/>
            <w:vMerge w:val="continue"/>
            <w:shd w:val="clear" w:color="000000" w:fill="FFFFFF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一物一码</w:t>
            </w:r>
          </w:p>
        </w:tc>
        <w:tc>
          <w:tcPr>
            <w:tcW w:w="3227" w:type="pct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系统生成的二维码将仪器预约、操作说明、注意事项等全部关联到一个二维码，方便使用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4" w:type="pct"/>
            <w:vMerge w:val="continue"/>
            <w:shd w:val="clear" w:color="000000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仪器使用记录</w:t>
            </w:r>
          </w:p>
        </w:tc>
        <w:tc>
          <w:tcPr>
            <w:tcW w:w="3227" w:type="pct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自动记录仪器使用记录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，可自动按时间生成台账，支持打印等功能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4" w:type="pct"/>
            <w:vMerge w:val="restart"/>
            <w:shd w:val="clear" w:color="000000" w:fill="FFFFFF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仪器预约</w:t>
            </w:r>
          </w:p>
        </w:tc>
        <w:tc>
          <w:tcPr>
            <w:tcW w:w="1349" w:type="pc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预约功能</w:t>
            </w:r>
          </w:p>
        </w:tc>
        <w:tc>
          <w:tcPr>
            <w:tcW w:w="3227" w:type="pct"/>
            <w:gridSpan w:val="2"/>
            <w:shd w:val="clear" w:color="000000" w:fill="FFFFFF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支持桌面端、手机端预约，支持按照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自定义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时间段预约等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4" w:type="pct"/>
            <w:vMerge w:val="continue"/>
            <w:shd w:val="clear" w:color="000000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pc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课程表</w:t>
            </w:r>
          </w:p>
        </w:tc>
        <w:tc>
          <w:tcPr>
            <w:tcW w:w="3227" w:type="pct"/>
            <w:gridSpan w:val="2"/>
            <w:shd w:val="clear" w:color="000000" w:fill="FFFFFF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支持学校本科教学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课程表导入，导入后课程时间段被锁定，对外不能预约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4" w:type="pct"/>
            <w:vMerge w:val="continue"/>
            <w:shd w:val="clear" w:color="000000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pc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预约审批</w:t>
            </w:r>
          </w:p>
        </w:tc>
        <w:tc>
          <w:tcPr>
            <w:tcW w:w="3227" w:type="pct"/>
            <w:gridSpan w:val="2"/>
            <w:shd w:val="clear" w:color="000000" w:fill="FFFFFF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支持从导师到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学院长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等四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级审批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4" w:type="pct"/>
            <w:vMerge w:val="continue"/>
            <w:shd w:val="clear" w:color="000000" w:fill="FFFFFF"/>
          </w:tcPr>
          <w:p>
            <w:pPr>
              <w:widowControl/>
              <w:jc w:val="left"/>
              <w:rPr>
                <w:rFonts w:ascii="Helvetica Neue" w:hAnsi="Helvetica Neue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9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预约查询</w:t>
            </w:r>
          </w:p>
        </w:tc>
        <w:tc>
          <w:tcPr>
            <w:tcW w:w="3227" w:type="pct"/>
            <w:gridSpan w:val="2"/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通过预约记录查询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4" w:type="pct"/>
            <w:vMerge w:val="continue"/>
            <w:shd w:val="clear" w:color="000000" w:fill="FFFFFF"/>
          </w:tcPr>
          <w:p>
            <w:pPr>
              <w:widowControl/>
              <w:jc w:val="left"/>
              <w:rPr>
                <w:rFonts w:ascii="Helvetica Neue" w:hAnsi="Helvetica Neue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9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预约总览</w:t>
            </w:r>
          </w:p>
        </w:tc>
        <w:tc>
          <w:tcPr>
            <w:tcW w:w="3227" w:type="pct"/>
            <w:gridSpan w:val="2"/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通过年月周等日历形式展示预约情况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4"/>
            <w:shd w:val="clear" w:color="auto" w:fill="BEBEBE" w:themeFill="background1" w:themeFillShade="BF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  <w:highlight w:val="lightGray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硬件需求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4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349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设备名称</w:t>
            </w:r>
          </w:p>
        </w:tc>
        <w:tc>
          <w:tcPr>
            <w:tcW w:w="2581" w:type="pct"/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规格型号及配置</w:t>
            </w:r>
          </w:p>
        </w:tc>
        <w:tc>
          <w:tcPr>
            <w:tcW w:w="646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半球/筒型网络摄像机</w:t>
            </w:r>
          </w:p>
        </w:tc>
        <w:tc>
          <w:tcPr>
            <w:tcW w:w="2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500万像素高清星光级夜视红外摄像机，支持POE供电，内置MIC，支持H.265，支持手机远程查看。含摄像机支架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监控专用硬盘</w:t>
            </w:r>
          </w:p>
        </w:tc>
        <w:tc>
          <w:tcPr>
            <w:tcW w:w="2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专用监控硬盘，8TB SATA6Gb/s ，约存储60天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硬盘录像机</w:t>
            </w:r>
          </w:p>
        </w:tc>
        <w:tc>
          <w:tcPr>
            <w:tcW w:w="2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16路网络硬盘录像机，2盘位，最大支持8TB硬盘，支持H.265\SMART 265，千兆网口，支持萤石云等远程查看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POE供电交换机</w:t>
            </w:r>
          </w:p>
        </w:tc>
        <w:tc>
          <w:tcPr>
            <w:tcW w:w="2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24口全千兆PoE网管型交换机，整机供电375W，WEB管理，支持云管理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显示器</w:t>
            </w:r>
          </w:p>
        </w:tc>
        <w:tc>
          <w:tcPr>
            <w:tcW w:w="2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23.8英寸液晶显示器，1920*1080分辨率，支持HDMI输入，75Hz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网线</w:t>
            </w:r>
          </w:p>
        </w:tc>
        <w:tc>
          <w:tcPr>
            <w:tcW w:w="2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超五类纯无氧铜国标非屏蔽双绞线，支持千兆传输,4*2*0.5mm,305米/箱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辅材</w:t>
            </w:r>
          </w:p>
        </w:tc>
        <w:tc>
          <w:tcPr>
            <w:tcW w:w="2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RJ45水晶头、PVC线管、电源线、插板、胀管螺丝、工具等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1批</w:t>
            </w:r>
          </w:p>
        </w:tc>
      </w:tr>
    </w:tbl>
    <w:p>
      <w:pPr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三、安装调试及技术服务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软件：1年内免费维护以及系统操作免费培训。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硬件：</w:t>
      </w:r>
      <w:r>
        <w:rPr>
          <w:rFonts w:ascii="宋体" w:hAnsi="宋体" w:eastAsia="宋体"/>
          <w:sz w:val="28"/>
        </w:rPr>
        <w:t>采用POE设备集中控制，录像保存时间按60天计（移动侦测开启）；监控具备远程查看、手机APP查看等功能。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C5"/>
    <w:rsid w:val="0004497C"/>
    <w:rsid w:val="000457DB"/>
    <w:rsid w:val="00245F81"/>
    <w:rsid w:val="002747C5"/>
    <w:rsid w:val="002F7F44"/>
    <w:rsid w:val="00332F22"/>
    <w:rsid w:val="0034558C"/>
    <w:rsid w:val="003E69C3"/>
    <w:rsid w:val="0044536D"/>
    <w:rsid w:val="00476477"/>
    <w:rsid w:val="006414CD"/>
    <w:rsid w:val="00737359"/>
    <w:rsid w:val="007A66C5"/>
    <w:rsid w:val="009F0732"/>
    <w:rsid w:val="00A04E74"/>
    <w:rsid w:val="00AF49BA"/>
    <w:rsid w:val="00BE389F"/>
    <w:rsid w:val="00BF75A8"/>
    <w:rsid w:val="00C5107F"/>
    <w:rsid w:val="00CF3A2D"/>
    <w:rsid w:val="0C07759B"/>
    <w:rsid w:val="52C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1053</Characters>
  <Lines>8</Lines>
  <Paragraphs>2</Paragraphs>
  <TotalTime>36</TotalTime>
  <ScaleCrop>false</ScaleCrop>
  <LinksUpToDate>false</LinksUpToDate>
  <CharactersWithSpaces>1235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2021-12-10T06:45:00Z</dcterms:created>
  <dc:creator>DELL</dc:creator>
  <cp:lastModifiedBy>红</cp:lastModifiedBy>
  <dcterms:modified xsi:type="dcterms:W3CDTF">2021-12-10T09:04:47Z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B59E66B4BBFE4649A40E78150D85FC13</vt:lpwstr>
  </property>
</Properties>
</file>