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FB" w:rsidRPr="00986CFB" w:rsidRDefault="00986CFB" w:rsidP="00986CFB">
      <w:pPr>
        <w:widowControl/>
        <w:shd w:val="clear" w:color="auto" w:fill="FFFFFF"/>
        <w:spacing w:before="300" w:after="300"/>
        <w:jc w:val="center"/>
        <w:outlineLvl w:val="0"/>
        <w:rPr>
          <w:rFonts w:ascii="微软雅黑" w:eastAsia="微软雅黑" w:hAnsi="微软雅黑" w:cs="宋体"/>
          <w:color w:val="333333"/>
          <w:kern w:val="36"/>
          <w:sz w:val="36"/>
          <w:szCs w:val="36"/>
        </w:rPr>
      </w:pPr>
      <w:r w:rsidRPr="00986CFB">
        <w:rPr>
          <w:rFonts w:ascii="微软雅黑" w:eastAsia="微软雅黑" w:hAnsi="微软雅黑" w:cs="宋体" w:hint="eastAsia"/>
          <w:color w:val="333333"/>
          <w:kern w:val="36"/>
          <w:sz w:val="36"/>
          <w:szCs w:val="36"/>
        </w:rPr>
        <w:t>深圳市科技创新委员会关于征集2022年度深圳市自然科学基金（基础研究专项）重点项目指南建议的通知</w:t>
      </w:r>
    </w:p>
    <w:p w:rsidR="00986CFB" w:rsidRPr="00986CFB" w:rsidRDefault="00986CFB" w:rsidP="00986CFB">
      <w:pPr>
        <w:widowControl/>
        <w:shd w:val="clear" w:color="auto" w:fill="FFFFFF"/>
        <w:jc w:val="center"/>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信息来源：深圳市科技创新委员会</w:t>
      </w:r>
    </w:p>
    <w:p w:rsidR="00986CFB" w:rsidRPr="00986CFB" w:rsidRDefault="00986CFB" w:rsidP="00986CFB">
      <w:pPr>
        <w:widowControl/>
        <w:shd w:val="clear" w:color="auto" w:fill="FFFFFF"/>
        <w:jc w:val="center"/>
        <w:rPr>
          <w:rFonts w:ascii="微软雅黑" w:eastAsia="微软雅黑" w:hAnsi="微软雅黑" w:cs="宋体" w:hint="eastAsia"/>
          <w:color w:val="555555"/>
          <w:kern w:val="0"/>
          <w:szCs w:val="21"/>
        </w:rPr>
      </w:pPr>
      <w:hyperlink r:id="rId4" w:history="1">
        <w:r w:rsidRPr="00986CFB">
          <w:rPr>
            <w:rFonts w:ascii="微软雅黑" w:eastAsia="微软雅黑" w:hAnsi="微软雅黑" w:cs="宋体" w:hint="eastAsia"/>
            <w:color w:val="666666"/>
            <w:kern w:val="0"/>
            <w:szCs w:val="21"/>
          </w:rPr>
          <w:t>A</w:t>
        </w:r>
        <w:r w:rsidRPr="00986CFB">
          <w:rPr>
            <w:rFonts w:ascii="微软雅黑" w:eastAsia="微软雅黑" w:hAnsi="微软雅黑" w:cs="宋体" w:hint="eastAsia"/>
            <w:color w:val="666666"/>
            <w:kern w:val="0"/>
            <w:szCs w:val="21"/>
            <w:vertAlign w:val="superscript"/>
          </w:rPr>
          <w:t>+</w:t>
        </w:r>
      </w:hyperlink>
      <w:r w:rsidRPr="00986CFB">
        <w:rPr>
          <w:rFonts w:ascii="微软雅黑" w:eastAsia="微软雅黑" w:hAnsi="微软雅黑" w:cs="宋体" w:hint="eastAsia"/>
          <w:color w:val="555555"/>
          <w:kern w:val="0"/>
          <w:szCs w:val="21"/>
        </w:rPr>
        <w:t>|</w:t>
      </w:r>
      <w:hyperlink r:id="rId5" w:history="1">
        <w:r w:rsidRPr="00986CFB">
          <w:rPr>
            <w:rFonts w:ascii="微软雅黑" w:eastAsia="微软雅黑" w:hAnsi="微软雅黑" w:cs="宋体" w:hint="eastAsia"/>
            <w:color w:val="666666"/>
            <w:kern w:val="0"/>
            <w:szCs w:val="21"/>
          </w:rPr>
          <w:t>A</w:t>
        </w:r>
        <w:r w:rsidRPr="00986CFB">
          <w:rPr>
            <w:rFonts w:ascii="微软雅黑" w:eastAsia="微软雅黑" w:hAnsi="微软雅黑" w:cs="宋体" w:hint="eastAsia"/>
            <w:color w:val="666666"/>
            <w:kern w:val="0"/>
            <w:szCs w:val="21"/>
            <w:vertAlign w:val="superscript"/>
          </w:rPr>
          <w:t>-</w:t>
        </w:r>
      </w:hyperlink>
    </w:p>
    <w:p w:rsidR="00986CFB" w:rsidRPr="00986CFB" w:rsidRDefault="00986CFB" w:rsidP="00986CFB">
      <w:pPr>
        <w:widowControl/>
        <w:shd w:val="clear" w:color="auto" w:fill="FFFFFF"/>
        <w:jc w:val="center"/>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发布时间：2022-03-24 14:31　　</w:t>
      </w:r>
      <w:proofErr w:type="gramStart"/>
      <w:r w:rsidRPr="00986CFB">
        <w:rPr>
          <w:rFonts w:ascii="微软雅黑" w:eastAsia="微软雅黑" w:hAnsi="微软雅黑" w:cs="宋体" w:hint="eastAsia"/>
          <w:color w:val="555555"/>
          <w:kern w:val="0"/>
          <w:szCs w:val="21"/>
        </w:rPr>
        <w:t xml:space="preserve">　</w:t>
      </w:r>
      <w:proofErr w:type="gramEnd"/>
    </w:p>
    <w:p w:rsidR="00986CFB" w:rsidRPr="00986CFB" w:rsidRDefault="00986CFB" w:rsidP="00986CFB">
      <w:pPr>
        <w:widowControl/>
        <w:jc w:val="left"/>
        <w:rPr>
          <w:rFonts w:ascii="宋体" w:eastAsia="宋体" w:hAnsi="宋体" w:cs="宋体" w:hint="eastAsia"/>
          <w:kern w:val="0"/>
          <w:sz w:val="24"/>
          <w:szCs w:val="24"/>
        </w:rPr>
      </w:pPr>
      <w:r w:rsidRPr="00986CFB">
        <w:rPr>
          <w:rFonts w:ascii="宋体" w:eastAsia="宋体" w:hAnsi="宋体" w:cs="宋体"/>
          <w:kern w:val="0"/>
          <w:sz w:val="24"/>
          <w:szCs w:val="24"/>
        </w:rPr>
        <w:pict>
          <v:rect id="_x0000_i1025" style="width:0;height:.75pt" o:hralign="center" o:hrstd="t" o:hrnoshade="t" o:hr="t" fillcolor="#555" stroked="f"/>
        </w:pict>
      </w:r>
    </w:p>
    <w:p w:rsidR="00986CFB" w:rsidRPr="00986CFB" w:rsidRDefault="00986CFB" w:rsidP="00986CFB">
      <w:pPr>
        <w:widowControl/>
        <w:shd w:val="clear" w:color="auto" w:fill="FFFFFF"/>
        <w:spacing w:after="150" w:line="480" w:lineRule="auto"/>
        <w:jc w:val="left"/>
        <w:rPr>
          <w:rFonts w:ascii="微软雅黑" w:eastAsia="微软雅黑" w:hAnsi="微软雅黑" w:cs="宋体"/>
          <w:color w:val="555555"/>
          <w:kern w:val="0"/>
          <w:szCs w:val="21"/>
        </w:rPr>
      </w:pPr>
      <w:r w:rsidRPr="00986CFB">
        <w:rPr>
          <w:rFonts w:ascii="微软雅黑" w:eastAsia="微软雅黑" w:hAnsi="微软雅黑" w:cs="宋体" w:hint="eastAsia"/>
          <w:color w:val="555555"/>
          <w:kern w:val="0"/>
          <w:szCs w:val="21"/>
        </w:rPr>
        <w:t>各有关单位：</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为更好地发挥高等院校、科研机构、医疗卫生机构和企业的创新主体作用，瞄准世界科技前沿，加强我市基础科学研究，实现引领性原创成果取得重大突破，促进基础研究和产业技术创新融通发展，推动国家综合性科学中心建设，根据深圳市科技创新委员会2022年度科技计划相关工作部署安排，</w:t>
      </w:r>
      <w:proofErr w:type="gramStart"/>
      <w:r w:rsidRPr="00986CFB">
        <w:rPr>
          <w:rFonts w:ascii="微软雅黑" w:eastAsia="微软雅黑" w:hAnsi="微软雅黑" w:cs="宋体" w:hint="eastAsia"/>
          <w:color w:val="555555"/>
          <w:kern w:val="0"/>
          <w:szCs w:val="21"/>
        </w:rPr>
        <w:t>现启动</w:t>
      </w:r>
      <w:proofErr w:type="gramEnd"/>
      <w:r w:rsidRPr="00986CFB">
        <w:rPr>
          <w:rFonts w:ascii="微软雅黑" w:eastAsia="微软雅黑" w:hAnsi="微软雅黑" w:cs="宋体" w:hint="eastAsia"/>
          <w:color w:val="555555"/>
          <w:kern w:val="0"/>
          <w:szCs w:val="21"/>
        </w:rPr>
        <w:t>2022年度深圳市自然科学基金（基础研究专项）重点项目指南建议征集工作，相关事宜通知如下：</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w:t>
      </w:r>
      <w:r w:rsidRPr="00986CFB">
        <w:rPr>
          <w:rFonts w:ascii="微软雅黑" w:eastAsia="微软雅黑" w:hAnsi="微软雅黑" w:cs="宋体" w:hint="eastAsia"/>
          <w:b/>
          <w:bCs/>
          <w:color w:val="555555"/>
          <w:kern w:val="0"/>
          <w:szCs w:val="21"/>
        </w:rPr>
        <w:t>一、征集方向</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深圳市自然科学基金（基础研究专项）重点项目注重需求牵引和问题导向，面向世界科技前沿，面向深圳战略性新兴产业和未来产业“20+8”领域重大关键科学问题以及前沿科学问题，根据我市优先发展领域和学科发展战略，重点围绕通信和网络技术、量子信息技术、生物医药与人口健康、脑科学与类脑智能、合成生物学、新材料与先进制造、生态与环境、</w:t>
      </w:r>
      <w:proofErr w:type="gramStart"/>
      <w:r w:rsidRPr="00986CFB">
        <w:rPr>
          <w:rFonts w:ascii="微软雅黑" w:eastAsia="微软雅黑" w:hAnsi="微软雅黑" w:cs="宋体" w:hint="eastAsia"/>
          <w:color w:val="555555"/>
          <w:kern w:val="0"/>
          <w:szCs w:val="21"/>
        </w:rPr>
        <w:t>碳达峰碳</w:t>
      </w:r>
      <w:proofErr w:type="gramEnd"/>
      <w:r w:rsidRPr="00986CFB">
        <w:rPr>
          <w:rFonts w:ascii="微软雅黑" w:eastAsia="微软雅黑" w:hAnsi="微软雅黑" w:cs="宋体" w:hint="eastAsia"/>
          <w:color w:val="555555"/>
          <w:kern w:val="0"/>
          <w:szCs w:val="21"/>
        </w:rPr>
        <w:t>中和、清洁能源、绿色低碳、深地深海、空天科学、数学科学与交叉前沿等领域或学科方向，支持科研人员针对已有较好基础的学科方向或领域开展深入、系统的创新性研究，推动若干重要领域或科学前沿取得突破。</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lastRenderedPageBreak/>
        <w:t xml:space="preserve">　　</w:t>
      </w:r>
      <w:r w:rsidRPr="00986CFB">
        <w:rPr>
          <w:rFonts w:ascii="微软雅黑" w:eastAsia="微软雅黑" w:hAnsi="微软雅黑" w:cs="宋体" w:hint="eastAsia"/>
          <w:b/>
          <w:bCs/>
          <w:color w:val="555555"/>
          <w:kern w:val="0"/>
          <w:szCs w:val="21"/>
        </w:rPr>
        <w:t>二、强度设置</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深圳市自然科学基金（基础研究专项）重点项目，市级财政资金拟资助强度原则不高于200万元/项，执行期三年，请根据项目资助强度合理提出指南建议内容。</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w:t>
      </w:r>
      <w:r w:rsidRPr="00986CFB">
        <w:rPr>
          <w:rFonts w:ascii="微软雅黑" w:eastAsia="微软雅黑" w:hAnsi="微软雅黑" w:cs="宋体" w:hint="eastAsia"/>
          <w:b/>
          <w:bCs/>
          <w:color w:val="555555"/>
          <w:kern w:val="0"/>
          <w:szCs w:val="21"/>
        </w:rPr>
        <w:t xml:space="preserve">　三、征集要求</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（一）推荐单位。推荐单位应是深圳市或深</w:t>
      </w:r>
      <w:proofErr w:type="gramStart"/>
      <w:r w:rsidRPr="00986CFB">
        <w:rPr>
          <w:rFonts w:ascii="微软雅黑" w:eastAsia="微软雅黑" w:hAnsi="微软雅黑" w:cs="宋体" w:hint="eastAsia"/>
          <w:color w:val="555555"/>
          <w:kern w:val="0"/>
          <w:szCs w:val="21"/>
        </w:rPr>
        <w:t>汕</w:t>
      </w:r>
      <w:proofErr w:type="gramEnd"/>
      <w:r w:rsidRPr="00986CFB">
        <w:rPr>
          <w:rFonts w:ascii="微软雅黑" w:eastAsia="微软雅黑" w:hAnsi="微软雅黑" w:cs="宋体" w:hint="eastAsia"/>
          <w:color w:val="555555"/>
          <w:kern w:val="0"/>
          <w:szCs w:val="21"/>
        </w:rPr>
        <w:t>特别合作区内依法注册、具有独立法人资格的高等院校、科研院所、医疗卫生机构以及其他具有基础研究能力的国家、省、市级创新载体依托单位或经市政府批准建立的其他机构。</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（二）征集原则。指南建议人在深圳市科技创新委员会科技业务管理系统提交指南建议，经推荐单位审核后统一报送，不支持个人单独报送。</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（三）征集重点。推荐单位应结合自身学科优势，围绕重点征集方向，高质量推荐指南建议内容，注重人才梯度的培养衔接，积极推荐优秀中青年科技人才提出的建议。</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w:t>
      </w:r>
      <w:r w:rsidRPr="00986CFB">
        <w:rPr>
          <w:rFonts w:ascii="微软雅黑" w:eastAsia="微软雅黑" w:hAnsi="微软雅黑" w:cs="宋体" w:hint="eastAsia"/>
          <w:b/>
          <w:bCs/>
          <w:color w:val="555555"/>
          <w:kern w:val="0"/>
          <w:szCs w:val="21"/>
        </w:rPr>
        <w:t>四、征集数量</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本次指南建议征集采取限项推荐的方式进行，同一单位每个二级学科申请代码（例如A0101）报送指南建议最高3项。</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w:t>
      </w:r>
      <w:r w:rsidRPr="00986CFB">
        <w:rPr>
          <w:rFonts w:ascii="微软雅黑" w:eastAsia="微软雅黑" w:hAnsi="微软雅黑" w:cs="宋体" w:hint="eastAsia"/>
          <w:b/>
          <w:bCs/>
          <w:color w:val="555555"/>
          <w:kern w:val="0"/>
          <w:szCs w:val="21"/>
        </w:rPr>
        <w:t xml:space="preserve">　五、征集时间</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2022年3月29日0：00～4月11日18：00。</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w:t>
      </w:r>
      <w:r w:rsidRPr="00986CFB">
        <w:rPr>
          <w:rFonts w:ascii="微软雅黑" w:eastAsia="微软雅黑" w:hAnsi="微软雅黑" w:cs="宋体" w:hint="eastAsia"/>
          <w:b/>
          <w:bCs/>
          <w:color w:val="555555"/>
          <w:kern w:val="0"/>
          <w:szCs w:val="21"/>
        </w:rPr>
        <w:t>六、征集方式</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lastRenderedPageBreak/>
        <w:t xml:space="preserve">　　本次指南建议征集统一采用线上征集方式，请各单位通过深圳市科技创新委员会科技业务管理系统“指南征集”（网址：（https://sticapply.sz.gov.cn/）进行填报，无需提交纸质材料。</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w:t>
      </w:r>
      <w:r w:rsidRPr="00986CFB">
        <w:rPr>
          <w:rFonts w:ascii="微软雅黑" w:eastAsia="微软雅黑" w:hAnsi="微软雅黑" w:cs="宋体" w:hint="eastAsia"/>
          <w:b/>
          <w:bCs/>
          <w:color w:val="555555"/>
          <w:kern w:val="0"/>
          <w:szCs w:val="21"/>
        </w:rPr>
        <w:t xml:space="preserve">　七、注意事项</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（一）同一指南建议不得以不同申请人重复申报。</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（二）</w:t>
      </w:r>
      <w:proofErr w:type="gramStart"/>
      <w:r w:rsidRPr="00986CFB">
        <w:rPr>
          <w:rFonts w:ascii="微软雅黑" w:eastAsia="微软雅黑" w:hAnsi="微软雅黑" w:cs="宋体" w:hint="eastAsia"/>
          <w:color w:val="555555"/>
          <w:kern w:val="0"/>
          <w:szCs w:val="21"/>
        </w:rPr>
        <w:t>往年已</w:t>
      </w:r>
      <w:proofErr w:type="gramEnd"/>
      <w:r w:rsidRPr="00986CFB">
        <w:rPr>
          <w:rFonts w:ascii="微软雅黑" w:eastAsia="微软雅黑" w:hAnsi="微软雅黑" w:cs="宋体" w:hint="eastAsia"/>
          <w:color w:val="555555"/>
          <w:kern w:val="0"/>
          <w:szCs w:val="21"/>
        </w:rPr>
        <w:t>资助过的国家、省、市级项目指南建议，不得重复申报。</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（三）同一指南建议人最多提出一项指南建议。</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（四）在后续受理基础研究重点项目申请时，对项目负责人或申请单位有以下要求：</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1.负责人应为申请单位全职人员且是所申请基础研究项目的实际负责人，具有承担基础研究课题的经历，并具有高级专业技术职务（职称），在站博士后研究人员、正在攻读研究生学位的人员不得作为项目负责人。</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2.高等院校、科研院所及医疗卫生机构的项目负责人或国家、省、市级企业重点实验室依托单位，同年只能申请1项基础研究类项目，申请和正在承担（包括主持和参与）的市级科技计划项目（平台载体、事后补助类除外）总数不得超过3项。</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3.项目的完成期限（3年）应在负责人与单位签订的劳动合同或聘用合同期限内。</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4.申请单位（包括合作单位）、项目负责人和项目组主要成员未列入科技诚信异常名录。</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5.在项目申请截止日，项目负责人及主要成员有项目超期未验收的，不得申请。</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以上事项请指南建议人在提交指南建议时知晓。</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lastRenderedPageBreak/>
        <w:t xml:space="preserve">　　</w:t>
      </w:r>
      <w:r w:rsidRPr="00986CFB">
        <w:rPr>
          <w:rFonts w:ascii="微软雅黑" w:eastAsia="微软雅黑" w:hAnsi="微软雅黑" w:cs="宋体" w:hint="eastAsia"/>
          <w:b/>
          <w:bCs/>
          <w:color w:val="555555"/>
          <w:kern w:val="0"/>
          <w:szCs w:val="21"/>
        </w:rPr>
        <w:t>八、联系电话</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（一）业务支持电话：88102181，88103567。</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（二）技术支持电话：86576087，86576088。</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请各单位高度重视，抓紧组织遴选并认真审核，在规定时间内报送。如超限项推荐，将予以退回。</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我委也将对指南建议进行重复性查询，请各申请单位及个人严格遵守指南征集通知要求，一经发现重复提交将取消本次指南征集资格。</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特此通知。</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附件：</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1.“20+8”领域分类</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2.学科代码及名称</w:t>
      </w:r>
    </w:p>
    <w:p w:rsidR="00986CFB" w:rsidRPr="00986CFB" w:rsidRDefault="00986CFB" w:rsidP="00986CFB">
      <w:pPr>
        <w:widowControl/>
        <w:shd w:val="clear" w:color="auto" w:fill="FFFFFF"/>
        <w:spacing w:after="150" w:line="480" w:lineRule="auto"/>
        <w:jc w:val="lef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3.深圳市自然科学基金重点项目指南建议征集表</w:t>
      </w:r>
    </w:p>
    <w:p w:rsidR="00986CFB" w:rsidRPr="00986CFB" w:rsidRDefault="00986CFB" w:rsidP="00986CFB">
      <w:pPr>
        <w:widowControl/>
        <w:shd w:val="clear" w:color="auto" w:fill="FFFFFF"/>
        <w:spacing w:after="150" w:line="480" w:lineRule="auto"/>
        <w:jc w:val="righ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深圳市科技创新委员会</w:t>
      </w:r>
    </w:p>
    <w:p w:rsidR="00986CFB" w:rsidRPr="00986CFB" w:rsidRDefault="00986CFB" w:rsidP="00986CFB">
      <w:pPr>
        <w:widowControl/>
        <w:shd w:val="clear" w:color="auto" w:fill="FFFFFF"/>
        <w:spacing w:after="150" w:line="480" w:lineRule="auto"/>
        <w:jc w:val="right"/>
        <w:rPr>
          <w:rFonts w:ascii="微软雅黑" w:eastAsia="微软雅黑" w:hAnsi="微软雅黑" w:cs="宋体" w:hint="eastAsia"/>
          <w:color w:val="555555"/>
          <w:kern w:val="0"/>
          <w:szCs w:val="21"/>
        </w:rPr>
      </w:pPr>
      <w:r w:rsidRPr="00986CFB">
        <w:rPr>
          <w:rFonts w:ascii="微软雅黑" w:eastAsia="微软雅黑" w:hAnsi="微软雅黑" w:cs="宋体" w:hint="eastAsia"/>
          <w:color w:val="555555"/>
          <w:kern w:val="0"/>
          <w:szCs w:val="21"/>
        </w:rPr>
        <w:t xml:space="preserve">　　2022年3月23日</w:t>
      </w:r>
    </w:p>
    <w:p w:rsidR="00986CFB" w:rsidRPr="00986CFB" w:rsidRDefault="00986CFB" w:rsidP="00986CFB">
      <w:pPr>
        <w:widowControl/>
        <w:shd w:val="clear" w:color="auto" w:fill="FFFFFF"/>
        <w:jc w:val="left"/>
        <w:outlineLvl w:val="2"/>
        <w:rPr>
          <w:rFonts w:ascii="微软雅黑" w:eastAsia="微软雅黑" w:hAnsi="微软雅黑" w:cs="宋体" w:hint="eastAsia"/>
          <w:b/>
          <w:bCs/>
          <w:color w:val="216FAF"/>
          <w:kern w:val="0"/>
          <w:sz w:val="30"/>
          <w:szCs w:val="30"/>
        </w:rPr>
      </w:pPr>
      <w:r w:rsidRPr="00986CFB">
        <w:rPr>
          <w:rFonts w:ascii="微软雅黑" w:eastAsia="微软雅黑" w:hAnsi="微软雅黑" w:cs="宋体" w:hint="eastAsia"/>
          <w:b/>
          <w:bCs/>
          <w:color w:val="216FAF"/>
          <w:kern w:val="0"/>
          <w:sz w:val="30"/>
          <w:szCs w:val="30"/>
        </w:rPr>
        <w:t>附件下载</w:t>
      </w:r>
    </w:p>
    <w:p w:rsidR="00986CFB" w:rsidRPr="00986CFB" w:rsidRDefault="00986CFB" w:rsidP="00986CFB">
      <w:pPr>
        <w:widowControl/>
        <w:shd w:val="clear" w:color="auto" w:fill="FFFFFF"/>
        <w:jc w:val="left"/>
        <w:rPr>
          <w:rFonts w:ascii="微软雅黑" w:eastAsia="微软雅黑" w:hAnsi="微软雅黑" w:cs="宋体" w:hint="eastAsia"/>
          <w:color w:val="555555"/>
          <w:kern w:val="0"/>
          <w:sz w:val="27"/>
          <w:szCs w:val="27"/>
        </w:rPr>
      </w:pPr>
      <w:hyperlink r:id="rId6" w:tgtFrame="_blank" w:history="1">
        <w:r w:rsidRPr="00986CFB">
          <w:rPr>
            <w:rFonts w:ascii="微软雅黑" w:eastAsia="微软雅黑" w:hAnsi="微软雅黑" w:cs="宋体" w:hint="eastAsia"/>
            <w:color w:val="666666"/>
            <w:kern w:val="0"/>
            <w:sz w:val="27"/>
            <w:szCs w:val="27"/>
            <w:u w:val="single"/>
          </w:rPr>
          <w:t>“20+8”领域分类.docx</w:t>
        </w:r>
      </w:hyperlink>
      <w:r w:rsidRPr="00986CFB">
        <w:rPr>
          <w:rFonts w:ascii="微软雅黑" w:eastAsia="微软雅黑" w:hAnsi="微软雅黑" w:cs="宋体" w:hint="eastAsia"/>
          <w:color w:val="555555"/>
          <w:kern w:val="0"/>
          <w:sz w:val="27"/>
          <w:szCs w:val="27"/>
        </w:rPr>
        <w:br/>
      </w:r>
      <w:hyperlink r:id="rId7" w:tgtFrame="_blank" w:history="1">
        <w:r w:rsidRPr="00986CFB">
          <w:rPr>
            <w:rFonts w:ascii="微软雅黑" w:eastAsia="微软雅黑" w:hAnsi="微软雅黑" w:cs="宋体" w:hint="eastAsia"/>
            <w:color w:val="666666"/>
            <w:kern w:val="0"/>
            <w:sz w:val="27"/>
            <w:szCs w:val="27"/>
            <w:u w:val="single"/>
          </w:rPr>
          <w:t>学科代码及名称.xlsx</w:t>
        </w:r>
      </w:hyperlink>
      <w:r w:rsidRPr="00986CFB">
        <w:rPr>
          <w:rFonts w:ascii="微软雅黑" w:eastAsia="微软雅黑" w:hAnsi="微软雅黑" w:cs="宋体" w:hint="eastAsia"/>
          <w:color w:val="555555"/>
          <w:kern w:val="0"/>
          <w:sz w:val="27"/>
          <w:szCs w:val="27"/>
        </w:rPr>
        <w:br/>
      </w:r>
      <w:hyperlink r:id="rId8" w:tgtFrame="_blank" w:history="1">
        <w:r w:rsidRPr="00986CFB">
          <w:rPr>
            <w:rFonts w:ascii="微软雅黑" w:eastAsia="微软雅黑" w:hAnsi="微软雅黑" w:cs="宋体" w:hint="eastAsia"/>
            <w:color w:val="666666"/>
            <w:kern w:val="0"/>
            <w:sz w:val="27"/>
            <w:szCs w:val="27"/>
            <w:u w:val="single"/>
          </w:rPr>
          <w:t>深圳市自然科学基金重点项目指南建议征集表.docx</w:t>
        </w:r>
      </w:hyperlink>
    </w:p>
    <w:p w:rsidR="00DB4193" w:rsidRPr="00986CFB" w:rsidRDefault="00DB4193">
      <w:bookmarkStart w:id="0" w:name="_GoBack"/>
      <w:bookmarkEnd w:id="0"/>
    </w:p>
    <w:sectPr w:rsidR="00DB4193" w:rsidRPr="00986C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FB"/>
    <w:rsid w:val="00986CFB"/>
    <w:rsid w:val="00DB4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3E767-19A2-4CDA-9DBE-15E068DA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409355">
      <w:bodyDiv w:val="1"/>
      <w:marLeft w:val="0"/>
      <w:marRight w:val="0"/>
      <w:marTop w:val="0"/>
      <w:marBottom w:val="0"/>
      <w:divBdr>
        <w:top w:val="none" w:sz="0" w:space="0" w:color="auto"/>
        <w:left w:val="none" w:sz="0" w:space="0" w:color="auto"/>
        <w:bottom w:val="none" w:sz="0" w:space="0" w:color="auto"/>
        <w:right w:val="none" w:sz="0" w:space="0" w:color="auto"/>
      </w:divBdr>
      <w:divsChild>
        <w:div w:id="1866555195">
          <w:marLeft w:val="0"/>
          <w:marRight w:val="0"/>
          <w:marTop w:val="150"/>
          <w:marBottom w:val="150"/>
          <w:divBdr>
            <w:top w:val="none" w:sz="0" w:space="0" w:color="auto"/>
            <w:left w:val="none" w:sz="0" w:space="0" w:color="auto"/>
            <w:bottom w:val="none" w:sz="0" w:space="0" w:color="auto"/>
            <w:right w:val="none" w:sz="0" w:space="0" w:color="auto"/>
          </w:divBdr>
          <w:divsChild>
            <w:div w:id="642853860">
              <w:marLeft w:val="0"/>
              <w:marRight w:val="0"/>
              <w:marTop w:val="0"/>
              <w:marBottom w:val="0"/>
              <w:divBdr>
                <w:top w:val="none" w:sz="0" w:space="0" w:color="auto"/>
                <w:left w:val="none" w:sz="0" w:space="0" w:color="auto"/>
                <w:bottom w:val="none" w:sz="0" w:space="0" w:color="auto"/>
                <w:right w:val="none" w:sz="0" w:space="0" w:color="auto"/>
              </w:divBdr>
            </w:div>
            <w:div w:id="1722318708">
              <w:marLeft w:val="0"/>
              <w:marRight w:val="0"/>
              <w:marTop w:val="0"/>
              <w:marBottom w:val="0"/>
              <w:divBdr>
                <w:top w:val="none" w:sz="0" w:space="0" w:color="auto"/>
                <w:left w:val="none" w:sz="0" w:space="0" w:color="auto"/>
                <w:bottom w:val="none" w:sz="0" w:space="0" w:color="auto"/>
                <w:right w:val="none" w:sz="0" w:space="0" w:color="auto"/>
              </w:divBdr>
            </w:div>
            <w:div w:id="571358866">
              <w:marLeft w:val="0"/>
              <w:marRight w:val="0"/>
              <w:marTop w:val="0"/>
              <w:marBottom w:val="0"/>
              <w:divBdr>
                <w:top w:val="none" w:sz="0" w:space="0" w:color="auto"/>
                <w:left w:val="none" w:sz="0" w:space="0" w:color="auto"/>
                <w:bottom w:val="none" w:sz="0" w:space="0" w:color="auto"/>
                <w:right w:val="none" w:sz="0" w:space="0" w:color="auto"/>
              </w:divBdr>
            </w:div>
          </w:divsChild>
        </w:div>
        <w:div w:id="2078629083">
          <w:marLeft w:val="0"/>
          <w:marRight w:val="0"/>
          <w:marTop w:val="300"/>
          <w:marBottom w:val="0"/>
          <w:divBdr>
            <w:top w:val="none" w:sz="0" w:space="0" w:color="auto"/>
            <w:left w:val="none" w:sz="0" w:space="0" w:color="auto"/>
            <w:bottom w:val="none" w:sz="0" w:space="0" w:color="auto"/>
            <w:right w:val="none" w:sz="0" w:space="0" w:color="auto"/>
          </w:divBdr>
        </w:div>
        <w:div w:id="15203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c.sz.gov.cn/attachment/0/955/955333/9635167.docx" TargetMode="External"/><Relationship Id="rId3" Type="http://schemas.openxmlformats.org/officeDocument/2006/relationships/webSettings" Target="webSettings.xml"/><Relationship Id="rId7" Type="http://schemas.openxmlformats.org/officeDocument/2006/relationships/hyperlink" Target="http://stic.sz.gov.cn/attachment/0/955/955167/9635167.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c.sz.gov.cn/attachment/0/954/954776/9635167.docx" TargetMode="External"/><Relationship Id="rId5" Type="http://schemas.openxmlformats.org/officeDocument/2006/relationships/hyperlink" Target="javascript:chf(false);" TargetMode="External"/><Relationship Id="rId10" Type="http://schemas.openxmlformats.org/officeDocument/2006/relationships/theme" Target="theme/theme1.xml"/><Relationship Id="rId4" Type="http://schemas.openxmlformats.org/officeDocument/2006/relationships/hyperlink" Target="javascript:chf(true);"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wu</dc:creator>
  <cp:keywords/>
  <dc:description/>
  <cp:lastModifiedBy>feng wu</cp:lastModifiedBy>
  <cp:revision>1</cp:revision>
  <dcterms:created xsi:type="dcterms:W3CDTF">2022-03-26T07:41:00Z</dcterms:created>
  <dcterms:modified xsi:type="dcterms:W3CDTF">2022-03-26T07:44:00Z</dcterms:modified>
</cp:coreProperties>
</file>