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9F" w:rsidRDefault="00E84D9F">
      <w:pPr>
        <w:jc w:val="center"/>
        <w:rPr>
          <w:b/>
          <w:sz w:val="44"/>
          <w:szCs w:val="44"/>
        </w:rPr>
      </w:pPr>
      <w:r w:rsidRPr="00E84D9F">
        <w:rPr>
          <w:rFonts w:hint="eastAsia"/>
          <w:b/>
          <w:sz w:val="44"/>
          <w:szCs w:val="44"/>
          <w:u w:val="single"/>
        </w:rPr>
        <w:t xml:space="preserve">   </w:t>
      </w:r>
      <w:r>
        <w:rPr>
          <w:rFonts w:hint="eastAsia"/>
          <w:b/>
          <w:sz w:val="44"/>
          <w:szCs w:val="44"/>
          <w:u w:val="single"/>
        </w:rPr>
        <w:t xml:space="preserve">     </w:t>
      </w:r>
      <w:r w:rsidRPr="00E84D9F">
        <w:rPr>
          <w:rFonts w:hint="eastAsia"/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</w:rPr>
        <w:t>学院</w:t>
      </w:r>
      <w:r w:rsidR="004E709C">
        <w:rPr>
          <w:rFonts w:hint="eastAsia"/>
          <w:b/>
          <w:sz w:val="44"/>
          <w:szCs w:val="44"/>
        </w:rPr>
        <w:t>实验室</w:t>
      </w:r>
      <w:r w:rsidR="00CE22FA">
        <w:rPr>
          <w:rFonts w:hint="eastAsia"/>
          <w:b/>
          <w:sz w:val="44"/>
          <w:szCs w:val="44"/>
        </w:rPr>
        <w:t>安全</w:t>
      </w:r>
      <w:r w:rsidR="004E709C">
        <w:rPr>
          <w:rFonts w:hint="eastAsia"/>
          <w:b/>
          <w:sz w:val="44"/>
          <w:szCs w:val="44"/>
        </w:rPr>
        <w:t>管理</w:t>
      </w:r>
      <w:r w:rsidR="00CE22FA">
        <w:rPr>
          <w:rFonts w:hint="eastAsia"/>
          <w:b/>
          <w:sz w:val="44"/>
          <w:szCs w:val="44"/>
        </w:rPr>
        <w:t>责任书</w:t>
      </w:r>
    </w:p>
    <w:p w:rsidR="00890CF4" w:rsidRDefault="00E84D9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（学院与实验室负责人）</w:t>
      </w:r>
    </w:p>
    <w:p w:rsidR="00890CF4" w:rsidRPr="00E84D9F" w:rsidRDefault="00F17B2D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根据《西北农林科技大学实验室安全管理办法》等有关文件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精神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，</w:t>
      </w:r>
      <w:r w:rsidR="00CE22FA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落实</w:t>
      </w:r>
      <w:r w:rsidRPr="00DD3BEB">
        <w:rPr>
          <w:rFonts w:ascii="仿宋_GB2312" w:eastAsia="仿宋_GB2312" w:hAnsi="宋体" w:cs="Arial" w:hint="eastAsia"/>
          <w:kern w:val="0"/>
          <w:sz w:val="32"/>
          <w:szCs w:val="32"/>
        </w:rPr>
        <w:t>学校、二级单位、实验室三级联动的管理责任体系，强化实验室安全管理责任。</w:t>
      </w:r>
      <w:r w:rsidR="00CE22FA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营造安全高效的工作学习环境，保障学院师生生命财产安全，特制订本责任书。</w:t>
      </w:r>
    </w:p>
    <w:p w:rsidR="0001505F" w:rsidRDefault="0001505F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一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、责任期限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 xml:space="preserve">  </w:t>
      </w:r>
      <w:bookmarkStart w:id="0" w:name="_GoBack"/>
      <w:r w:rsidR="000D70BA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>2023年1月1日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 xml:space="preserve">  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至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 xml:space="preserve">   </w:t>
      </w:r>
      <w:r w:rsidR="000D70BA">
        <w:rPr>
          <w:rFonts w:ascii="仿宋_GB2312" w:eastAsia="仿宋_GB2312" w:hAnsi="宋体" w:cs="Arial" w:hint="eastAsia"/>
          <w:kern w:val="0"/>
          <w:sz w:val="32"/>
          <w:szCs w:val="32"/>
          <w:u w:val="single"/>
        </w:rPr>
        <w:t xml:space="preserve">2023年12月31日 </w:t>
      </w:r>
      <w:bookmarkEnd w:id="0"/>
    </w:p>
    <w:p w:rsidR="00E84D9F" w:rsidRDefault="0001505F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二</w:t>
      </w:r>
      <w:r w:rsidR="00CE22FA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、目标责任</w:t>
      </w:r>
    </w:p>
    <w:p w:rsidR="00890CF4" w:rsidRDefault="00CE22FA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杜绝发生各种大小安全责任事故，做到防火、防爆、防盗、防泄漏、防中毒、防伤害和防止一切</w:t>
      </w:r>
      <w:r w:rsidR="00E84D9F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安全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事故。</w:t>
      </w:r>
    </w:p>
    <w:p w:rsidR="007342ED" w:rsidRDefault="0001505F" w:rsidP="007342ED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三</w:t>
      </w:r>
      <w:r w:rsidR="007342ED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、具体责任</w:t>
      </w:r>
    </w:p>
    <w:p w:rsidR="007342ED" w:rsidRDefault="007342ED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1.实验室安全管理工作坚持</w:t>
      </w:r>
      <w:r w:rsidRPr="00DD3BEB">
        <w:rPr>
          <w:rFonts w:ascii="仿宋_GB2312" w:eastAsia="仿宋_GB2312" w:hAnsi="宋体" w:cs="Arial" w:hint="eastAsia"/>
          <w:kern w:val="0"/>
          <w:sz w:val="32"/>
          <w:szCs w:val="32"/>
        </w:rPr>
        <w:t>“谁使用、谁负责，谁主管、谁负责”的原则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，各实验室必须制定安全制度，实行安全责任制。实验室负责人全面负责实验室安全管理工作，是本实验室安全管理工作的</w:t>
      </w:r>
      <w:r w:rsidRPr="00DD3BEB">
        <w:rPr>
          <w:rFonts w:ascii="仿宋_GB2312" w:eastAsia="仿宋_GB2312" w:hAnsi="宋体" w:cs="Arial" w:hint="eastAsia"/>
          <w:kern w:val="0"/>
          <w:sz w:val="32"/>
          <w:szCs w:val="32"/>
        </w:rPr>
        <w:t>直接管理责任人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。</w:t>
      </w:r>
    </w:p>
    <w:p w:rsidR="007342ED" w:rsidRDefault="007342ED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2.实验室负责人必须将安全工作纳入实验室工作总体安排中，并落实到日常的教学、科研、管理工作中。</w:t>
      </w:r>
    </w:p>
    <w:p w:rsidR="007342ED" w:rsidRDefault="007342ED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3.实验室每个房间的安全工作必须做到专人管理，专人负责。进入实验室每个人员都要签订安全责任书，安全责任到人，没有签订安全责任书不能进入实验室学习工作。</w:t>
      </w:r>
    </w:p>
    <w:p w:rsidR="007342ED" w:rsidRDefault="007342ED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4.实验室安全工作必须坚持</w:t>
      </w:r>
      <w:proofErr w:type="gramStart"/>
      <w:r>
        <w:rPr>
          <w:rFonts w:ascii="仿宋_GB2312" w:eastAsia="仿宋_GB2312" w:hAnsi="宋体" w:cs="Arial" w:hint="eastAsia"/>
          <w:kern w:val="0"/>
          <w:sz w:val="32"/>
          <w:szCs w:val="32"/>
        </w:rPr>
        <w:t>“</w:t>
      </w:r>
      <w:proofErr w:type="gramEnd"/>
      <w:r>
        <w:rPr>
          <w:rFonts w:ascii="仿宋_GB2312" w:eastAsia="仿宋_GB2312" w:hAnsi="宋体" w:cs="Arial" w:hint="eastAsia"/>
          <w:kern w:val="0"/>
          <w:sz w:val="32"/>
          <w:szCs w:val="32"/>
        </w:rPr>
        <w:t>安全第一，预防为主“的方针，在进行科研、教学之前，实验室负责人要对进入人员进行安全教育，落实学校实验室安全准入制度。</w:t>
      </w:r>
    </w:p>
    <w:p w:rsidR="007342ED" w:rsidRDefault="007342ED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lastRenderedPageBreak/>
        <w:t>5.</w:t>
      </w:r>
      <w:r w:rsidR="00826324">
        <w:rPr>
          <w:rFonts w:ascii="仿宋_GB2312" w:eastAsia="仿宋_GB2312" w:hAnsi="宋体" w:cs="Arial" w:hint="eastAsia"/>
          <w:kern w:val="0"/>
          <w:sz w:val="32"/>
          <w:szCs w:val="32"/>
        </w:rPr>
        <w:t>认真执行《西北农林科技大学实验室安全管理办法》有关规定，未经实验室安全考试系统测和安全教育培训合格的人员，不得进入实验室从事实验工作。各实验室要配合学校及学院开展各种形式的安全教育培训、预防演练等活动，提高实验人员自防自救能力，提高安全意识。实验室要定期检查安全工作，做好日常安全工作记录，随时消除事故隐患。</w:t>
      </w:r>
    </w:p>
    <w:p w:rsidR="00826324" w:rsidRDefault="00826324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6.各实验室钥匙原则上由实验室负责人统一管理，进入实验室人员单独进入实验室开展工作，必须承担安全管理职责。假期或夜间进入实验室进行实验时，需经实验室负责人同意并完成安全责任委托手续后方可进行，否则实验室可拒绝提供实验场地和条件。</w:t>
      </w:r>
    </w:p>
    <w:p w:rsidR="00826324" w:rsidRDefault="00826324" w:rsidP="00E84D9F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7.严格执行对易燃易爆、剧毒等危险化学品的使用和管理，严格遵守学校相关文件规定，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要分门别类专人</w:t>
      </w:r>
      <w:proofErr w:type="gramStart"/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专柜双</w:t>
      </w:r>
      <w:proofErr w:type="gramEnd"/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锁管理，建立</w:t>
      </w:r>
      <w:proofErr w:type="gramStart"/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动态台</w:t>
      </w:r>
      <w:proofErr w:type="gramEnd"/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账。做到“存、管、领、发、用”过往账目清楚；严格按照实验要求规范操作。</w:t>
      </w:r>
    </w:p>
    <w:p w:rsidR="003245B8" w:rsidRDefault="00826324" w:rsidP="003245B8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8.</w:t>
      </w:r>
      <w:r w:rsidR="003245B8" w:rsidRPr="00252A2C">
        <w:rPr>
          <w:rFonts w:ascii="仿宋_GB2312" w:eastAsia="仿宋_GB2312" w:hAnsi="宋体" w:cs="Arial" w:hint="eastAsia"/>
          <w:kern w:val="0"/>
          <w:sz w:val="32"/>
          <w:szCs w:val="32"/>
        </w:rPr>
        <w:t>对各种罐装易燃易爆气体、助燃气体、惰性气体、有毒气体要妥善保管，分开存贮；更换或充气时要轻拿、轻放，防止碰撞、拖拉和倾倒，要严格执行操作规程。</w:t>
      </w:r>
    </w:p>
    <w:p w:rsidR="00826324" w:rsidRDefault="003245B8" w:rsidP="003245B8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9.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废固、废液集中保管存放，要有专人管理，做好相关处理登记。</w:t>
      </w:r>
    </w:p>
    <w:p w:rsidR="003245B8" w:rsidRDefault="003245B8" w:rsidP="003245B8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10.实验室要加强水、电、气的管理，不准超负荷用电，严禁私自乱接、乱拉电线和随意在线路上增加用电设备，电源、电闸下禁止摆放易燃物品。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试验完成后离开要检查断电、断水、关气、关窗、关灯、关门。做好每天的日常安全检查，并在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学校实验室安全检查系统提交日常安全检查记录</w:t>
      </w: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。</w:t>
      </w:r>
    </w:p>
    <w:p w:rsidR="003245B8" w:rsidRPr="00826324" w:rsidRDefault="003245B8" w:rsidP="003245B8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lastRenderedPageBreak/>
        <w:t>11.遇到突发事件，应严格按照《西北农林科技大学突发事件应急预案》执行。实验室必须制定落实本实验室各种安全应急预案，一旦发生事故，应立即组织人员抢救，把损失降低到最低程度，并及时按照规定上报学院及学校相关部门。</w:t>
      </w:r>
    </w:p>
    <w:p w:rsidR="003C3B61" w:rsidRDefault="00CE22FA" w:rsidP="003C3B61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四、其它</w:t>
      </w:r>
    </w:p>
    <w:p w:rsidR="003C3B61" w:rsidRDefault="0001505F" w:rsidP="003C3B61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1.</w:t>
      </w:r>
      <w:r w:rsidR="00CE22FA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本责任书一式二份，学院、实验室各一份分别保存。</w:t>
      </w:r>
    </w:p>
    <w:p w:rsidR="00890CF4" w:rsidRPr="00E84D9F" w:rsidRDefault="0001505F" w:rsidP="003C3B61">
      <w:pPr>
        <w:snapToGrid w:val="0"/>
        <w:spacing w:line="360" w:lineRule="auto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2.</w:t>
      </w:r>
      <w:r w:rsidR="00CE22FA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其他未列明涉及本单位实验室安全的相关事宜，按照上级主管部门和学校、学院有关文件执行。</w:t>
      </w:r>
    </w:p>
    <w:p w:rsidR="003C3B61" w:rsidRDefault="003C3B61" w:rsidP="003C3B61">
      <w:pPr>
        <w:snapToGrid w:val="0"/>
        <w:rPr>
          <w:rFonts w:ascii="仿宋_GB2312" w:eastAsia="仿宋_GB2312" w:hAnsi="宋体" w:cs="Arial"/>
          <w:kern w:val="0"/>
          <w:sz w:val="32"/>
          <w:szCs w:val="32"/>
        </w:rPr>
      </w:pPr>
    </w:p>
    <w:p w:rsidR="003C3B61" w:rsidRDefault="003C3B61" w:rsidP="003C3B61">
      <w:pPr>
        <w:snapToGrid w:val="0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</w:p>
    <w:p w:rsidR="00890CF4" w:rsidRPr="00F17B2D" w:rsidRDefault="00AD1961" w:rsidP="00F17B2D">
      <w:pPr>
        <w:snapToGrid w:val="0"/>
        <w:ind w:firstLineChars="200" w:firstLine="643"/>
        <w:rPr>
          <w:rFonts w:ascii="仿宋_GB2312" w:eastAsia="仿宋_GB2312" w:hAnsi="宋体" w:cs="Arial"/>
          <w:b/>
          <w:kern w:val="0"/>
          <w:sz w:val="32"/>
          <w:szCs w:val="32"/>
        </w:rPr>
      </w:pPr>
      <w:r w:rsidRPr="00F17B2D">
        <w:rPr>
          <w:rFonts w:ascii="仿宋_GB2312" w:eastAsia="仿宋_GB2312" w:hAnsi="宋体" w:cs="Arial" w:hint="eastAsia"/>
          <w:b/>
          <w:kern w:val="0"/>
          <w:sz w:val="32"/>
          <w:szCs w:val="32"/>
        </w:rPr>
        <w:t>我</w:t>
      </w:r>
      <w:r w:rsidR="00CE22FA" w:rsidRPr="00F17B2D">
        <w:rPr>
          <w:rFonts w:ascii="仿宋_GB2312" w:eastAsia="仿宋_GB2312" w:hAnsi="宋体" w:cs="Arial" w:hint="eastAsia"/>
          <w:b/>
          <w:kern w:val="0"/>
          <w:sz w:val="32"/>
          <w:szCs w:val="32"/>
        </w:rPr>
        <w:t>将信守承诺，若有违反以上保证内容，造成不良后果的，我将承担相关法律及经济责任。</w:t>
      </w:r>
    </w:p>
    <w:p w:rsidR="00890CF4" w:rsidRPr="00E84D9F" w:rsidRDefault="00890CF4">
      <w:pPr>
        <w:snapToGrid w:val="0"/>
        <w:ind w:firstLine="420"/>
        <w:rPr>
          <w:rFonts w:ascii="仿宋_GB2312" w:eastAsia="仿宋_GB2312" w:hAnsi="宋体" w:cs="Arial"/>
          <w:kern w:val="0"/>
          <w:sz w:val="32"/>
          <w:szCs w:val="32"/>
        </w:rPr>
      </w:pPr>
    </w:p>
    <w:p w:rsidR="003C3B61" w:rsidRDefault="003C3B61" w:rsidP="003C3B61">
      <w:pPr>
        <w:snapToGrid w:val="0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</w:p>
    <w:p w:rsidR="003C3B61" w:rsidRDefault="003C3B61" w:rsidP="003C3B61">
      <w:pPr>
        <w:snapToGrid w:val="0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实验室负责人</w:t>
      </w:r>
      <w:r w:rsidR="00CE22FA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签名:      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          </w:t>
      </w:r>
    </w:p>
    <w:p w:rsidR="003C3B61" w:rsidRDefault="003C3B61" w:rsidP="003C3B61">
      <w:pPr>
        <w:snapToGrid w:val="0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</w:p>
    <w:p w:rsidR="003C3B61" w:rsidRDefault="003C3B61" w:rsidP="003C3B61">
      <w:pPr>
        <w:snapToGrid w:val="0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</w:p>
    <w:p w:rsidR="00890CF4" w:rsidRPr="00E84D9F" w:rsidRDefault="003C3B61" w:rsidP="003C3B61">
      <w:pPr>
        <w:snapToGrid w:val="0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学院安全领导小组组长</w:t>
      </w:r>
      <w:r w:rsidR="00CE22FA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签名:</w:t>
      </w:r>
    </w:p>
    <w:p w:rsidR="00890CF4" w:rsidRPr="00E84D9F" w:rsidRDefault="00890CF4">
      <w:pPr>
        <w:snapToGrid w:val="0"/>
        <w:ind w:firstLine="420"/>
        <w:rPr>
          <w:rFonts w:ascii="仿宋_GB2312" w:eastAsia="仿宋_GB2312" w:hAnsi="宋体" w:cs="Arial"/>
          <w:kern w:val="0"/>
          <w:sz w:val="32"/>
          <w:szCs w:val="32"/>
        </w:rPr>
      </w:pPr>
    </w:p>
    <w:p w:rsidR="00890CF4" w:rsidRPr="00E84D9F" w:rsidRDefault="00890CF4">
      <w:pPr>
        <w:snapToGrid w:val="0"/>
        <w:ind w:firstLine="420"/>
        <w:rPr>
          <w:rFonts w:ascii="仿宋_GB2312" w:eastAsia="仿宋_GB2312" w:hAnsi="宋体" w:cs="Arial"/>
          <w:kern w:val="0"/>
          <w:sz w:val="32"/>
          <w:szCs w:val="32"/>
        </w:rPr>
      </w:pPr>
    </w:p>
    <w:p w:rsidR="006A56E3" w:rsidRPr="00E84D9F" w:rsidRDefault="006A56E3">
      <w:pPr>
        <w:snapToGrid w:val="0"/>
        <w:ind w:firstLine="420"/>
        <w:rPr>
          <w:rFonts w:ascii="仿宋_GB2312" w:eastAsia="仿宋_GB2312" w:hAnsi="宋体" w:cs="Arial"/>
          <w:kern w:val="0"/>
          <w:sz w:val="32"/>
          <w:szCs w:val="32"/>
        </w:rPr>
      </w:pPr>
    </w:p>
    <w:p w:rsidR="00890CF4" w:rsidRPr="00E84D9F" w:rsidRDefault="006A56E3">
      <w:pPr>
        <w:snapToGrid w:val="0"/>
        <w:rPr>
          <w:rFonts w:ascii="仿宋_GB2312" w:eastAsia="仿宋_GB2312" w:hAnsi="宋体" w:cs="Arial"/>
          <w:kern w:val="0"/>
          <w:sz w:val="32"/>
          <w:szCs w:val="32"/>
        </w:rPr>
      </w:pPr>
      <w:r w:rsidRPr="00E84D9F"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                         </w:t>
      </w:r>
      <w:r w:rsidR="003C3B61"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      </w:t>
      </w:r>
      <w:r w:rsidR="00CE22FA" w:rsidRPr="00E84D9F">
        <w:rPr>
          <w:rFonts w:ascii="仿宋_GB2312" w:eastAsia="仿宋_GB2312" w:hAnsi="宋体" w:cs="Arial" w:hint="eastAsia"/>
          <w:kern w:val="0"/>
          <w:sz w:val="32"/>
          <w:szCs w:val="32"/>
        </w:rPr>
        <w:t>签订日期：</w:t>
      </w:r>
      <w:r w:rsidR="003C3B61">
        <w:rPr>
          <w:rFonts w:ascii="仿宋_GB2312" w:eastAsia="仿宋_GB2312" w:hAnsi="宋体" w:cs="Arial" w:hint="eastAsia"/>
          <w:kern w:val="0"/>
          <w:sz w:val="32"/>
          <w:szCs w:val="32"/>
        </w:rPr>
        <w:t xml:space="preserve">               </w:t>
      </w:r>
    </w:p>
    <w:sectPr w:rsidR="00890CF4" w:rsidRPr="00E84D9F" w:rsidSect="00890CF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77C" w:rsidRDefault="0027377C" w:rsidP="006A56E3">
      <w:r>
        <w:separator/>
      </w:r>
    </w:p>
  </w:endnote>
  <w:endnote w:type="continuationSeparator" w:id="0">
    <w:p w:rsidR="0027377C" w:rsidRDefault="0027377C" w:rsidP="006A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77C" w:rsidRDefault="0027377C" w:rsidP="006A56E3">
      <w:r>
        <w:separator/>
      </w:r>
    </w:p>
  </w:footnote>
  <w:footnote w:type="continuationSeparator" w:id="0">
    <w:p w:rsidR="0027377C" w:rsidRDefault="0027377C" w:rsidP="006A5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48563BE"/>
    <w:rsid w:val="00006841"/>
    <w:rsid w:val="0001463D"/>
    <w:rsid w:val="0001505F"/>
    <w:rsid w:val="00027E72"/>
    <w:rsid w:val="000D70BA"/>
    <w:rsid w:val="000F22FD"/>
    <w:rsid w:val="00236C87"/>
    <w:rsid w:val="00253CAF"/>
    <w:rsid w:val="0027377C"/>
    <w:rsid w:val="003245B8"/>
    <w:rsid w:val="003C3B61"/>
    <w:rsid w:val="004E709C"/>
    <w:rsid w:val="00524685"/>
    <w:rsid w:val="00562900"/>
    <w:rsid w:val="005B4E1F"/>
    <w:rsid w:val="006A56E3"/>
    <w:rsid w:val="006E091E"/>
    <w:rsid w:val="007342ED"/>
    <w:rsid w:val="00817520"/>
    <w:rsid w:val="00826324"/>
    <w:rsid w:val="00884739"/>
    <w:rsid w:val="00890CF4"/>
    <w:rsid w:val="00932C85"/>
    <w:rsid w:val="00AA32E9"/>
    <w:rsid w:val="00AD1961"/>
    <w:rsid w:val="00AF33AC"/>
    <w:rsid w:val="00BD276C"/>
    <w:rsid w:val="00CE22FA"/>
    <w:rsid w:val="00E2714A"/>
    <w:rsid w:val="00E84D9F"/>
    <w:rsid w:val="00EB0676"/>
    <w:rsid w:val="00F17B2D"/>
    <w:rsid w:val="00F54E05"/>
    <w:rsid w:val="00FA697A"/>
    <w:rsid w:val="048563BE"/>
    <w:rsid w:val="0AB50BFB"/>
    <w:rsid w:val="10510A74"/>
    <w:rsid w:val="7BF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C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5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56E3"/>
    <w:rPr>
      <w:kern w:val="2"/>
      <w:sz w:val="18"/>
      <w:szCs w:val="18"/>
    </w:rPr>
  </w:style>
  <w:style w:type="paragraph" w:styleId="a4">
    <w:name w:val="footer"/>
    <w:basedOn w:val="a"/>
    <w:link w:val="Char0"/>
    <w:rsid w:val="006A5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56E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E84D9F"/>
    <w:pPr>
      <w:ind w:firstLineChars="200" w:firstLine="420"/>
    </w:pPr>
  </w:style>
  <w:style w:type="paragraph" w:styleId="a6">
    <w:name w:val="Balloon Text"/>
    <w:basedOn w:val="a"/>
    <w:link w:val="Char1"/>
    <w:rsid w:val="007342ED"/>
    <w:rPr>
      <w:sz w:val="18"/>
      <w:szCs w:val="18"/>
    </w:rPr>
  </w:style>
  <w:style w:type="character" w:customStyle="1" w:styleId="Char1">
    <w:name w:val="批注框文本 Char"/>
    <w:basedOn w:val="a0"/>
    <w:link w:val="a6"/>
    <w:rsid w:val="007342E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712</Words>
  <Characters>742</Characters>
  <Application>Microsoft Office Word</Application>
  <DocSecurity>0</DocSecurity>
  <Lines>37</Lines>
  <Paragraphs>26</Paragraphs>
  <ScaleCrop>false</ScaleCrop>
  <Company>微软中国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袁伟斌</cp:lastModifiedBy>
  <cp:revision>11</cp:revision>
  <dcterms:created xsi:type="dcterms:W3CDTF">2018-12-25T00:07:00Z</dcterms:created>
  <dcterms:modified xsi:type="dcterms:W3CDTF">2023-02-14T03:48:00Z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