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eastAsia="仿宋_GB2312"/>
          <w:b/>
          <w:bCs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2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2"/>
          <w:lang w:val="en-US" w:eastAsia="zh-CN"/>
        </w:rPr>
        <w:t>1：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资源环境</w:t>
      </w:r>
      <w:r>
        <w:rPr>
          <w:rFonts w:hint="eastAsia" w:ascii="仿宋_GB2312" w:eastAsia="仿宋_GB2312"/>
          <w:b/>
          <w:bCs/>
          <w:sz w:val="36"/>
          <w:szCs w:val="28"/>
        </w:rPr>
        <w:t>学院2023级本科生学生工作助理及班主任助理申请表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证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件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业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级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学积分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排名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eastAsia="zh-CN"/>
              </w:rPr>
              <w:t>名次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/专业人数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例：1/51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四六级通过情况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CET4/分数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例：CET4/425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是否选聘学生工作助理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否，只选聘班助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是否接受调剂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ind w:firstLine="200" w:firstLineChars="1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上一学年有无重修情况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ind w:firstLine="200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有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是否可以提前返校（暂定8月23日）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ind w:firstLine="200" w:firstLineChars="1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 w:val="0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干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经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历</w:t>
            </w:r>
          </w:p>
        </w:tc>
        <w:tc>
          <w:tcPr>
            <w:tcW w:w="9186" w:type="dxa"/>
            <w:gridSpan w:val="6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校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园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活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经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  <w:t>历</w:t>
            </w:r>
          </w:p>
        </w:tc>
        <w:tc>
          <w:tcPr>
            <w:tcW w:w="918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大 学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期 间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所 获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荣 誉</w:t>
            </w:r>
          </w:p>
        </w:tc>
        <w:tc>
          <w:tcPr>
            <w:tcW w:w="9186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2" w:hRule="exac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 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请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的 认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识 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 想</w:t>
            </w:r>
          </w:p>
        </w:tc>
        <w:tc>
          <w:tcPr>
            <w:tcW w:w="918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60" w:firstLineChars="2100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本人签名（手写）：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                                  时    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备注：</w:t>
      </w:r>
      <w:r>
        <w:rPr>
          <w:rFonts w:hint="eastAsia"/>
        </w:rPr>
        <w:t>此表用</w:t>
      </w:r>
      <w:r>
        <w:rPr>
          <w:rFonts w:ascii="黑体" w:eastAsia="黑体"/>
          <w:b/>
          <w:bCs/>
          <w:i w:val="0"/>
          <w:iCs w:val="0"/>
        </w:rPr>
        <w:t>A4</w:t>
      </w:r>
      <w:r>
        <w:rPr>
          <w:rFonts w:hint="eastAsia" w:ascii="黑体" w:eastAsia="黑体"/>
          <w:b/>
          <w:bCs/>
          <w:i w:val="0"/>
          <w:iCs w:val="0"/>
        </w:rPr>
        <w:t>纸正反打印</w:t>
      </w:r>
      <w:r>
        <w:rPr>
          <w:rFonts w:hint="eastAsia"/>
          <w:i w:val="0"/>
          <w:iCs w:val="0"/>
        </w:rPr>
        <w:t>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DMwMDRjMjdkOWE5MWU5M2Y2Nzk1MGEyOTBjZWEifQ=="/>
  </w:docVars>
  <w:rsids>
    <w:rsidRoot w:val="00172A27"/>
    <w:rsid w:val="002D65C1"/>
    <w:rsid w:val="00943C7B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704D5708"/>
    <w:rsid w:val="75797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GHOST</Company>
  <Pages>2</Pages>
  <Words>176</Words>
  <Characters>195</Characters>
  <Lines>1</Lines>
  <Paragraphs>1</Paragraphs>
  <TotalTime>3</TotalTime>
  <ScaleCrop>false</ScaleCrop>
  <LinksUpToDate>false</LinksUpToDate>
  <CharactersWithSpaces>315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FBL</cp:lastModifiedBy>
  <cp:lastPrinted>2012-05-10T03:40:00Z</cp:lastPrinted>
  <dcterms:modified xsi:type="dcterms:W3CDTF">2023-06-25T09:29:51Z</dcterms:modified>
  <dc:title>关于选拔学生参加第二届海峡两岸大学生暑期交流活动的通知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18C40F8B4C5E45CC94ABACAE5709C161_13</vt:lpwstr>
  </property>
</Properties>
</file>