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AAE6B" w14:textId="77777777" w:rsidR="005C25D8" w:rsidRPr="005C25D8" w:rsidRDefault="005C25D8" w:rsidP="005C25D8">
      <w:pPr>
        <w:widowControl/>
        <w:shd w:val="clear" w:color="auto" w:fill="FFFFFF"/>
        <w:spacing w:line="600" w:lineRule="atLeast"/>
        <w:jc w:val="center"/>
        <w:outlineLvl w:val="0"/>
        <w:rPr>
          <w:rFonts w:ascii="微软雅黑" w:eastAsia="微软雅黑" w:hAnsi="微软雅黑" w:cs="宋体"/>
          <w:b/>
          <w:bCs/>
          <w:color w:val="000000"/>
          <w:kern w:val="36"/>
          <w:sz w:val="36"/>
          <w:szCs w:val="36"/>
        </w:rPr>
      </w:pPr>
      <w:r w:rsidRPr="005C25D8">
        <w:rPr>
          <w:rFonts w:ascii="微软雅黑" w:eastAsia="微软雅黑" w:hAnsi="微软雅黑" w:cs="宋体" w:hint="eastAsia"/>
          <w:b/>
          <w:bCs/>
          <w:color w:val="000000"/>
          <w:kern w:val="36"/>
          <w:sz w:val="36"/>
          <w:szCs w:val="36"/>
        </w:rPr>
        <w:t>2024年度国家自然科学基金委员会与英国皇家学会合作交流项目指南</w:t>
      </w:r>
    </w:p>
    <w:p w14:paraId="35537F20" w14:textId="0F100E92" w:rsidR="005C25D8" w:rsidRPr="005C25D8" w:rsidRDefault="005C25D8" w:rsidP="005C25D8">
      <w:pPr>
        <w:widowControl/>
        <w:shd w:val="clear" w:color="auto" w:fill="FFFFFF"/>
        <w:spacing w:line="480" w:lineRule="atLeast"/>
        <w:rPr>
          <w:rFonts w:ascii="宋体" w:eastAsia="宋体" w:hAnsi="宋体" w:cs="宋体"/>
          <w:kern w:val="0"/>
          <w:sz w:val="24"/>
          <w:szCs w:val="24"/>
        </w:rPr>
      </w:pPr>
    </w:p>
    <w:p w14:paraId="5F40C790" w14:textId="77777777" w:rsidR="005C25D8" w:rsidRPr="005C25D8" w:rsidRDefault="005C25D8" w:rsidP="005C25D8">
      <w:pPr>
        <w:widowControl/>
        <w:shd w:val="clear" w:color="auto" w:fill="FFFFFF"/>
        <w:spacing w:line="638" w:lineRule="atLeast"/>
        <w:rPr>
          <w:rFonts w:ascii="宋体" w:eastAsia="宋体" w:hAnsi="宋体" w:cs="宋体" w:hint="eastAsia"/>
          <w:kern w:val="0"/>
          <w:sz w:val="24"/>
          <w:szCs w:val="24"/>
        </w:rPr>
      </w:pPr>
      <w:r w:rsidRPr="005C25D8">
        <w:rPr>
          <w:rFonts w:ascii="微软雅黑" w:eastAsia="微软雅黑" w:hAnsi="微软雅黑" w:cs="宋体" w:hint="eastAsia"/>
          <w:color w:val="000000"/>
          <w:kern w:val="0"/>
          <w:sz w:val="26"/>
          <w:szCs w:val="26"/>
        </w:rPr>
        <w:t xml:space="preserve">　　根据国家自然科学基金委员会（NSFC）与英国皇家学会（RS）签署的合作协议以及后续达成的共识，双方将在2024年继续共同资助合作交流项目。</w:t>
      </w:r>
    </w:p>
    <w:p w14:paraId="5334D074"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w:t>
      </w:r>
      <w:r w:rsidRPr="005C25D8">
        <w:rPr>
          <w:rFonts w:ascii="微软雅黑" w:eastAsia="微软雅黑" w:hAnsi="微软雅黑" w:cs="宋体" w:hint="eastAsia"/>
          <w:b/>
          <w:bCs/>
          <w:color w:val="000000"/>
          <w:kern w:val="0"/>
          <w:sz w:val="26"/>
          <w:szCs w:val="26"/>
        </w:rPr>
        <w:t>一、项目说明</w:t>
      </w:r>
    </w:p>
    <w:p w14:paraId="2C2DD69F"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（一）资助领域</w:t>
      </w:r>
    </w:p>
    <w:p w14:paraId="758F5B7D"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数学和物理、化学、生命科学、地球科学、工程与材料科学、信息科学、医学。</w:t>
      </w:r>
    </w:p>
    <w:p w14:paraId="17B5C06D"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申请代码1须选择上述资助领域所对应科学部的下属申请代码，建议选择到最后一级。</w:t>
      </w:r>
      <w:r w:rsidRPr="005C25D8">
        <w:rPr>
          <w:rFonts w:ascii="微软雅黑" w:eastAsia="微软雅黑" w:hAnsi="微软雅黑" w:cs="宋体" w:hint="eastAsia"/>
          <w:b/>
          <w:bCs/>
          <w:color w:val="000000"/>
          <w:kern w:val="0"/>
          <w:sz w:val="26"/>
          <w:szCs w:val="26"/>
        </w:rPr>
        <w:t>未按要求填写指定申请代码1的申请书将不予受理。</w:t>
      </w:r>
    </w:p>
    <w:p w14:paraId="32A3CC5F"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（二）资助强度</w:t>
      </w:r>
    </w:p>
    <w:p w14:paraId="50E429E2"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中方资助强度为不超过10万元/项，英方资助强度为不超过1.2万英镑/项。</w:t>
      </w:r>
    </w:p>
    <w:p w14:paraId="5C27A6FB"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（三）资助内容</w:t>
      </w:r>
    </w:p>
    <w:p w14:paraId="783DC9E4"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国家自然科学基金委员会资助中国研究人员访英的国际旅费（机票为经济舱）和英方研究人员来华的住宿费、伙食费、城市间交通费。英国皇家学会资助英方研究人员访华的国际旅费和中国研究人员在英的住宿费、伙食费、城市间交通费。</w:t>
      </w:r>
    </w:p>
    <w:p w14:paraId="75772071"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（四）资助期限</w:t>
      </w:r>
    </w:p>
    <w:p w14:paraId="76248F8D"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lastRenderedPageBreak/>
        <w:t xml:space="preserve">　　资助期限为2年，申请书中的研究期限应填写2024年6月1日至2026年5月31日。</w:t>
      </w:r>
    </w:p>
    <w:p w14:paraId="73A401D7"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w:t>
      </w:r>
      <w:r w:rsidRPr="005C25D8">
        <w:rPr>
          <w:rFonts w:ascii="微软雅黑" w:eastAsia="微软雅黑" w:hAnsi="微软雅黑" w:cs="宋体" w:hint="eastAsia"/>
          <w:b/>
          <w:bCs/>
          <w:color w:val="000000"/>
          <w:kern w:val="0"/>
          <w:sz w:val="26"/>
          <w:szCs w:val="26"/>
        </w:rPr>
        <w:t>二、申请人条件</w:t>
      </w:r>
    </w:p>
    <w:p w14:paraId="75E78B6A"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根据《国家自然科学基金国际（地区）合作交流项目管理办法》，申请本项目须符合以下条件：</w:t>
      </w:r>
    </w:p>
    <w:p w14:paraId="4EDC5A84"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（一）中方申请人必须正在承担（主持人或参与者）2024年12月31日（含）以后结题的3年期（含）以上国家自然科学基金项目（合作交流项目除外），并必须依托此项目进行申请。</w:t>
      </w:r>
    </w:p>
    <w:p w14:paraId="76896147"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（二）英方合作者应符合英国皇家学会对本国申请人的资格要求。</w:t>
      </w:r>
    </w:p>
    <w:p w14:paraId="0F65CD25"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（三）中英双方申请人需分别向国家自然科学基金委员会和英国皇家学会提交项目申请，单方申请将不予受理。</w:t>
      </w:r>
    </w:p>
    <w:p w14:paraId="4F7BAABB"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（四）</w:t>
      </w:r>
      <w:r w:rsidRPr="005C25D8">
        <w:rPr>
          <w:rFonts w:ascii="微软雅黑" w:eastAsia="微软雅黑" w:hAnsi="微软雅黑" w:cs="宋体" w:hint="eastAsia"/>
          <w:b/>
          <w:bCs/>
          <w:color w:val="000000"/>
          <w:kern w:val="0"/>
          <w:sz w:val="26"/>
          <w:szCs w:val="26"/>
        </w:rPr>
        <w:t>本项目旨在鼓励中英双方建立新的合作关系并且吸纳青年科研人员参与。</w:t>
      </w:r>
    </w:p>
    <w:p w14:paraId="56519ACE"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（五）更多申请人条件的详细说明请见《2023年度国家自然科学基金项目指南》。</w:t>
      </w:r>
    </w:p>
    <w:p w14:paraId="13ACA6A2"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w:t>
      </w:r>
      <w:r w:rsidRPr="005C25D8">
        <w:rPr>
          <w:rFonts w:ascii="微软雅黑" w:eastAsia="微软雅黑" w:hAnsi="微软雅黑" w:cs="宋体" w:hint="eastAsia"/>
          <w:b/>
          <w:bCs/>
          <w:color w:val="000000"/>
          <w:kern w:val="0"/>
          <w:sz w:val="26"/>
          <w:szCs w:val="26"/>
        </w:rPr>
        <w:t>三、限</w:t>
      </w:r>
      <w:proofErr w:type="gramStart"/>
      <w:r w:rsidRPr="005C25D8">
        <w:rPr>
          <w:rFonts w:ascii="微软雅黑" w:eastAsia="微软雅黑" w:hAnsi="微软雅黑" w:cs="宋体" w:hint="eastAsia"/>
          <w:b/>
          <w:bCs/>
          <w:color w:val="000000"/>
          <w:kern w:val="0"/>
          <w:sz w:val="26"/>
          <w:szCs w:val="26"/>
        </w:rPr>
        <w:t>项申请</w:t>
      </w:r>
      <w:proofErr w:type="gramEnd"/>
      <w:r w:rsidRPr="005C25D8">
        <w:rPr>
          <w:rFonts w:ascii="微软雅黑" w:eastAsia="微软雅黑" w:hAnsi="微软雅黑" w:cs="宋体" w:hint="eastAsia"/>
          <w:b/>
          <w:bCs/>
          <w:color w:val="000000"/>
          <w:kern w:val="0"/>
          <w:sz w:val="26"/>
          <w:szCs w:val="26"/>
        </w:rPr>
        <w:t>规定</w:t>
      </w:r>
    </w:p>
    <w:p w14:paraId="61814780"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（一）本项目属于国际（地区）合作交流项目，不计</w:t>
      </w:r>
      <w:proofErr w:type="gramStart"/>
      <w:r w:rsidRPr="005C25D8">
        <w:rPr>
          <w:rFonts w:ascii="微软雅黑" w:eastAsia="微软雅黑" w:hAnsi="微软雅黑" w:cs="宋体" w:hint="eastAsia"/>
          <w:color w:val="000000"/>
          <w:kern w:val="0"/>
          <w:sz w:val="26"/>
          <w:szCs w:val="26"/>
        </w:rPr>
        <w:t>入申请</w:t>
      </w:r>
      <w:proofErr w:type="gramEnd"/>
      <w:r w:rsidRPr="005C25D8">
        <w:rPr>
          <w:rFonts w:ascii="微软雅黑" w:eastAsia="微软雅黑" w:hAnsi="微软雅黑" w:cs="宋体" w:hint="eastAsia"/>
          <w:color w:val="000000"/>
          <w:kern w:val="0"/>
          <w:sz w:val="26"/>
          <w:szCs w:val="26"/>
        </w:rPr>
        <w:t>和承担项目总数范围。</w:t>
      </w:r>
    </w:p>
    <w:p w14:paraId="37A0F19C"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（二）不受“申请人同年只能申请1项同类型项目”规定的限制。</w:t>
      </w:r>
    </w:p>
    <w:p w14:paraId="3461CE08"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（三）作为申请人申请和作为项目负责人正在承担的中英（NSFC-RS）合作交流项目，合计限1项。</w:t>
      </w:r>
    </w:p>
    <w:p w14:paraId="2729D303"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lastRenderedPageBreak/>
        <w:t xml:space="preserve">　　（四）应符合《2023年度国家自然科学基金项目指南》中关于申请数量的其他限制。</w:t>
      </w:r>
    </w:p>
    <w:p w14:paraId="0A90E638"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w:t>
      </w:r>
      <w:r w:rsidRPr="005C25D8">
        <w:rPr>
          <w:rFonts w:ascii="微软雅黑" w:eastAsia="微软雅黑" w:hAnsi="微软雅黑" w:cs="宋体" w:hint="eastAsia"/>
          <w:b/>
          <w:bCs/>
          <w:color w:val="000000"/>
          <w:kern w:val="0"/>
          <w:sz w:val="26"/>
          <w:szCs w:val="26"/>
        </w:rPr>
        <w:t>四、申报说明</w:t>
      </w:r>
    </w:p>
    <w:p w14:paraId="73DCBACC"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（一）申请人注意事项</w:t>
      </w:r>
    </w:p>
    <w:p w14:paraId="75F716BF"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合作交流项目申请书采取在线方式撰写，对申请人具体要求如下：</w:t>
      </w:r>
    </w:p>
    <w:p w14:paraId="23309A4B"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1. 申请人在填报申请书前，应当认真阅读本项目指南和《2023年度国家自然科学基金项目指南》中的相关内容，不符合项目指南和相关要求的项目申请将不予受理。</w:t>
      </w:r>
    </w:p>
    <w:p w14:paraId="1A9C014C"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2.中方申请人须登录科学基金网络系统（https://grants.nsfc.gov.cn/），在线填报《国家自然科学基金国际（地区）合作交流项目申请书》。具体步骤如下：</w:t>
      </w:r>
    </w:p>
    <w:p w14:paraId="6DEA701D"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（1）选择“项目负责人”用户组登录系统，进入后点击“在线申请”进入申请界面；点击“新增项目申请”按钮，进入申请项目所属科学部选择界面，点击“申请普通科学部项目”进入项目类别选择界面。</w:t>
      </w:r>
    </w:p>
    <w:p w14:paraId="55DBE884"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（2）点击“国际（地区）合作与交流项目”左侧“+”号或者右侧“展开”按钮，展开下拉菜单。</w:t>
      </w:r>
    </w:p>
    <w:p w14:paraId="70740404"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（3）点击“合作交流（组织间合作协议项目）”右侧的“填写申请”按钮，进入选择“合作协议”界面，在下拉菜单中选择“NSFC-RS（中英）”，然后按系统要求输入依托在</w:t>
      </w:r>
      <w:proofErr w:type="gramStart"/>
      <w:r w:rsidRPr="005C25D8">
        <w:rPr>
          <w:rFonts w:ascii="微软雅黑" w:eastAsia="微软雅黑" w:hAnsi="微软雅黑" w:cs="宋体" w:hint="eastAsia"/>
          <w:color w:val="000000"/>
          <w:kern w:val="0"/>
          <w:sz w:val="26"/>
          <w:szCs w:val="26"/>
        </w:rPr>
        <w:t>研</w:t>
      </w:r>
      <w:proofErr w:type="gramEnd"/>
      <w:r w:rsidRPr="005C25D8">
        <w:rPr>
          <w:rFonts w:ascii="微软雅黑" w:eastAsia="微软雅黑" w:hAnsi="微软雅黑" w:cs="宋体" w:hint="eastAsia"/>
          <w:color w:val="000000"/>
          <w:kern w:val="0"/>
          <w:sz w:val="26"/>
          <w:szCs w:val="26"/>
        </w:rPr>
        <w:t>基金项目的批准号，通过资格认证后即进入具体申请书填写界面。</w:t>
      </w:r>
    </w:p>
    <w:p w14:paraId="2DCAF528"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3. 预算编报。申请人应当认真阅读《2023年度国家自然科学基金项目指南》申请须知中预算编报要求的内容，严格按照《国家自然科学基金</w:t>
      </w:r>
      <w:r w:rsidRPr="005C25D8">
        <w:rPr>
          <w:rFonts w:ascii="微软雅黑" w:eastAsia="微软雅黑" w:hAnsi="微软雅黑" w:cs="宋体" w:hint="eastAsia"/>
          <w:color w:val="000000"/>
          <w:kern w:val="0"/>
          <w:sz w:val="26"/>
          <w:szCs w:val="26"/>
        </w:rPr>
        <w:lastRenderedPageBreak/>
        <w:t>资助项目资金管理办法（财教〔2021〕177号）》和《国家自然科学基金项目资金预算表编制说明》的要求，认真如实编报《国家自然科学基金项目资金预算表》。</w:t>
      </w:r>
    </w:p>
    <w:p w14:paraId="5E2BC1FE"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项目资金</w:t>
      </w:r>
      <w:proofErr w:type="gramStart"/>
      <w:r w:rsidRPr="005C25D8">
        <w:rPr>
          <w:rFonts w:ascii="微软雅黑" w:eastAsia="微软雅黑" w:hAnsi="微软雅黑" w:cs="宋体" w:hint="eastAsia"/>
          <w:color w:val="000000"/>
          <w:kern w:val="0"/>
          <w:sz w:val="26"/>
          <w:szCs w:val="26"/>
        </w:rPr>
        <w:t>预算表仅包括</w:t>
      </w:r>
      <w:proofErr w:type="gramEnd"/>
      <w:r w:rsidRPr="005C25D8">
        <w:rPr>
          <w:rFonts w:ascii="微软雅黑" w:eastAsia="微软雅黑" w:hAnsi="微软雅黑" w:cs="宋体" w:hint="eastAsia"/>
          <w:color w:val="000000"/>
          <w:kern w:val="0"/>
          <w:sz w:val="26"/>
          <w:szCs w:val="26"/>
        </w:rPr>
        <w:t>“国际合作与交流费”，填写入序号第4项“业务费”，本项目无间接费用。在“预算说明书”栏目，应按照“项目执行计划”的内容，</w:t>
      </w:r>
      <w:proofErr w:type="gramStart"/>
      <w:r w:rsidRPr="005C25D8">
        <w:rPr>
          <w:rFonts w:ascii="微软雅黑" w:eastAsia="微软雅黑" w:hAnsi="微软雅黑" w:cs="宋体" w:hint="eastAsia"/>
          <w:color w:val="000000"/>
          <w:kern w:val="0"/>
          <w:sz w:val="26"/>
          <w:szCs w:val="26"/>
        </w:rPr>
        <w:t>按交流</w:t>
      </w:r>
      <w:proofErr w:type="gramEnd"/>
      <w:r w:rsidRPr="005C25D8">
        <w:rPr>
          <w:rFonts w:ascii="微软雅黑" w:eastAsia="微软雅黑" w:hAnsi="微软雅黑" w:cs="宋体" w:hint="eastAsia"/>
          <w:color w:val="000000"/>
          <w:kern w:val="0"/>
          <w:sz w:val="26"/>
          <w:szCs w:val="26"/>
        </w:rPr>
        <w:t>年度为出访人员的国际旅费、来访人员的住宿费、伙食费，以及城市间交通费制定详细预算。</w:t>
      </w:r>
    </w:p>
    <w:p w14:paraId="4FBE0B88"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4. 申请书填写说明。</w:t>
      </w:r>
      <w:r w:rsidRPr="005C25D8">
        <w:rPr>
          <w:rFonts w:ascii="微软雅黑" w:eastAsia="微软雅黑" w:hAnsi="微软雅黑" w:cs="宋体" w:hint="eastAsia"/>
          <w:b/>
          <w:bCs/>
          <w:color w:val="000000"/>
          <w:kern w:val="0"/>
          <w:sz w:val="26"/>
          <w:szCs w:val="26"/>
        </w:rPr>
        <w:t>中英双方申请书中的项目名称、双方依托单位和双方项目负责人（中方申请书中“境外合作人员”栏目的第一人默认为英方项目负责人）应严格一致，否则将不予受理。</w:t>
      </w:r>
    </w:p>
    <w:p w14:paraId="48CD4D94"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在“项目执行计划”栏目，应按照交流年度，详细列出出访及来访人员姓名、出访及来访日期和</w:t>
      </w:r>
      <w:proofErr w:type="gramStart"/>
      <w:r w:rsidRPr="005C25D8">
        <w:rPr>
          <w:rFonts w:ascii="微软雅黑" w:eastAsia="微软雅黑" w:hAnsi="微软雅黑" w:cs="宋体" w:hint="eastAsia"/>
          <w:color w:val="000000"/>
          <w:kern w:val="0"/>
          <w:sz w:val="26"/>
          <w:szCs w:val="26"/>
        </w:rPr>
        <w:t>拟开展</w:t>
      </w:r>
      <w:proofErr w:type="gramEnd"/>
      <w:r w:rsidRPr="005C25D8">
        <w:rPr>
          <w:rFonts w:ascii="微软雅黑" w:eastAsia="微软雅黑" w:hAnsi="微软雅黑" w:cs="宋体" w:hint="eastAsia"/>
          <w:color w:val="000000"/>
          <w:kern w:val="0"/>
          <w:sz w:val="26"/>
          <w:szCs w:val="26"/>
        </w:rPr>
        <w:t>的研究工作内容。项目参与人必须是2024年12月31日（含）以后结题的3年期（含）以上国家自然科学基金在</w:t>
      </w:r>
      <w:proofErr w:type="gramStart"/>
      <w:r w:rsidRPr="005C25D8">
        <w:rPr>
          <w:rFonts w:ascii="微软雅黑" w:eastAsia="微软雅黑" w:hAnsi="微软雅黑" w:cs="宋体" w:hint="eastAsia"/>
          <w:color w:val="000000"/>
          <w:kern w:val="0"/>
          <w:sz w:val="26"/>
          <w:szCs w:val="26"/>
        </w:rPr>
        <w:t>研</w:t>
      </w:r>
      <w:proofErr w:type="gramEnd"/>
      <w:r w:rsidRPr="005C25D8">
        <w:rPr>
          <w:rFonts w:ascii="微软雅黑" w:eastAsia="微软雅黑" w:hAnsi="微软雅黑" w:cs="宋体" w:hint="eastAsia"/>
          <w:color w:val="000000"/>
          <w:kern w:val="0"/>
          <w:sz w:val="26"/>
          <w:szCs w:val="26"/>
        </w:rPr>
        <w:t>项目（合作交流项目除外）的项目负责人或者参与者。</w:t>
      </w:r>
    </w:p>
    <w:p w14:paraId="0725F332"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5. 申请材料要求。申请人完成申请书撰写后，在线提交电子申请书及附件材料，无需报送纸质申请书。附件材料包括：</w:t>
      </w:r>
    </w:p>
    <w:p w14:paraId="55EF8321"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（1）英方申请人及来访人员的简历。</w:t>
      </w:r>
    </w:p>
    <w:p w14:paraId="60866B25"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（2）合作协议（</w:t>
      </w:r>
      <w:r w:rsidRPr="005C25D8">
        <w:rPr>
          <w:rFonts w:ascii="微软雅黑" w:eastAsia="微软雅黑" w:hAnsi="微软雅黑" w:cs="宋体" w:hint="eastAsia"/>
          <w:b/>
          <w:bCs/>
          <w:color w:val="000000"/>
          <w:kern w:val="0"/>
          <w:sz w:val="26"/>
          <w:szCs w:val="26"/>
        </w:rPr>
        <w:t>协议模板见附件</w:t>
      </w:r>
      <w:r w:rsidRPr="005C25D8">
        <w:rPr>
          <w:rFonts w:ascii="微软雅黑" w:eastAsia="微软雅黑" w:hAnsi="微软雅黑" w:cs="宋体" w:hint="eastAsia"/>
          <w:color w:val="000000"/>
          <w:kern w:val="0"/>
          <w:sz w:val="26"/>
          <w:szCs w:val="26"/>
        </w:rPr>
        <w:t>）。中英双方申请人须就合作内容、交流计划及知识产权等问题达成一致，并签署合作交流协议。</w:t>
      </w:r>
    </w:p>
    <w:p w14:paraId="1FC94256"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（二）依托单位注意事项</w:t>
      </w:r>
    </w:p>
    <w:p w14:paraId="07029332"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依托单位应对本单位申请人所提交申请材料的真实性、完整性和合</w:t>
      </w:r>
      <w:proofErr w:type="gramStart"/>
      <w:r w:rsidRPr="005C25D8">
        <w:rPr>
          <w:rFonts w:ascii="微软雅黑" w:eastAsia="微软雅黑" w:hAnsi="微软雅黑" w:cs="宋体" w:hint="eastAsia"/>
          <w:color w:val="000000"/>
          <w:kern w:val="0"/>
          <w:sz w:val="26"/>
          <w:szCs w:val="26"/>
        </w:rPr>
        <w:t>规</w:t>
      </w:r>
      <w:proofErr w:type="gramEnd"/>
      <w:r w:rsidRPr="005C25D8">
        <w:rPr>
          <w:rFonts w:ascii="微软雅黑" w:eastAsia="微软雅黑" w:hAnsi="微软雅黑" w:cs="宋体" w:hint="eastAsia"/>
          <w:color w:val="000000"/>
          <w:kern w:val="0"/>
          <w:sz w:val="26"/>
          <w:szCs w:val="26"/>
        </w:rPr>
        <w:t>性，申报预算的目标相关性、政策相符性和经济合理性进行审核。本项目</w:t>
      </w:r>
      <w:r w:rsidRPr="005C25D8">
        <w:rPr>
          <w:rFonts w:ascii="微软雅黑" w:eastAsia="微软雅黑" w:hAnsi="微软雅黑" w:cs="宋体" w:hint="eastAsia"/>
          <w:color w:val="000000"/>
          <w:kern w:val="0"/>
          <w:sz w:val="26"/>
          <w:szCs w:val="26"/>
        </w:rPr>
        <w:lastRenderedPageBreak/>
        <w:t>纳入无纸</w:t>
      </w:r>
      <w:proofErr w:type="gramStart"/>
      <w:r w:rsidRPr="005C25D8">
        <w:rPr>
          <w:rFonts w:ascii="微软雅黑" w:eastAsia="微软雅黑" w:hAnsi="微软雅黑" w:cs="宋体" w:hint="eastAsia"/>
          <w:color w:val="000000"/>
          <w:kern w:val="0"/>
          <w:sz w:val="26"/>
          <w:szCs w:val="26"/>
        </w:rPr>
        <w:t>化申请</w:t>
      </w:r>
      <w:proofErr w:type="gramEnd"/>
      <w:r w:rsidRPr="005C25D8">
        <w:rPr>
          <w:rFonts w:ascii="微软雅黑" w:eastAsia="微软雅黑" w:hAnsi="微软雅黑" w:cs="宋体" w:hint="eastAsia"/>
          <w:color w:val="000000"/>
          <w:kern w:val="0"/>
          <w:sz w:val="26"/>
          <w:szCs w:val="26"/>
        </w:rPr>
        <w:t>范围，依托单位应在规定的项目申请截止时间前提交本单位电子版申请书及附件材料。请通过科学基金网络信息系统上传本单位项目申请清单，无需提供纸质版。</w:t>
      </w:r>
    </w:p>
    <w:p w14:paraId="08D59040"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关于单位科研诚信承诺书提交等事宜，请参照《关于2023年度国家自然科学基金项目申请与结题等有关事项的通告》执行（本年度只需上传一次）。</w:t>
      </w:r>
    </w:p>
    <w:p w14:paraId="040BABBD"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（三）项目申请接收</w:t>
      </w:r>
    </w:p>
    <w:p w14:paraId="4EC825E2"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w:t>
      </w:r>
      <w:r w:rsidRPr="005C25D8">
        <w:rPr>
          <w:rFonts w:ascii="微软雅黑" w:eastAsia="微软雅黑" w:hAnsi="微软雅黑" w:cs="宋体" w:hint="eastAsia"/>
          <w:b/>
          <w:bCs/>
          <w:color w:val="000000"/>
          <w:kern w:val="0"/>
          <w:sz w:val="26"/>
          <w:szCs w:val="26"/>
        </w:rPr>
        <w:t>中方信息系统在线申报接收期为2023年8月2日至2023年9月27日16时（北京时间）。</w:t>
      </w:r>
    </w:p>
    <w:p w14:paraId="6F624017"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w:t>
      </w:r>
      <w:r w:rsidRPr="005C25D8">
        <w:rPr>
          <w:rFonts w:ascii="微软雅黑" w:eastAsia="微软雅黑" w:hAnsi="微软雅黑" w:cs="宋体" w:hint="eastAsia"/>
          <w:b/>
          <w:bCs/>
          <w:color w:val="000000"/>
          <w:kern w:val="0"/>
          <w:sz w:val="26"/>
          <w:szCs w:val="26"/>
        </w:rPr>
        <w:t>注：请申请人严格遵照本项目指南的各项要求填报申请，不符合上述要求的申请将不予受理。如有疑问，请致电项目联系人。</w:t>
      </w:r>
    </w:p>
    <w:p w14:paraId="2741AF43"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w:t>
      </w:r>
      <w:r w:rsidRPr="005C25D8">
        <w:rPr>
          <w:rFonts w:ascii="微软雅黑" w:eastAsia="微软雅黑" w:hAnsi="微软雅黑" w:cs="宋体" w:hint="eastAsia"/>
          <w:b/>
          <w:bCs/>
          <w:color w:val="000000"/>
          <w:kern w:val="0"/>
          <w:sz w:val="26"/>
          <w:szCs w:val="26"/>
        </w:rPr>
        <w:t>五、批准结果通知</w:t>
      </w:r>
    </w:p>
    <w:p w14:paraId="1DED6F64"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2024年5月将通过科学基金网络信息系统通知资助结果。</w:t>
      </w:r>
    </w:p>
    <w:p w14:paraId="38D6FED5"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w:t>
      </w:r>
      <w:r w:rsidRPr="005C25D8">
        <w:rPr>
          <w:rFonts w:ascii="微软雅黑" w:eastAsia="微软雅黑" w:hAnsi="微软雅黑" w:cs="宋体" w:hint="eastAsia"/>
          <w:b/>
          <w:bCs/>
          <w:color w:val="000000"/>
          <w:kern w:val="0"/>
          <w:sz w:val="26"/>
          <w:szCs w:val="26"/>
        </w:rPr>
        <w:t>六、项目联系人</w:t>
      </w:r>
    </w:p>
    <w:p w14:paraId="2AFB115D"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中方联系人：徐进</w:t>
      </w:r>
    </w:p>
    <w:p w14:paraId="7CD5EA68"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电话：+86-10-62325351</w:t>
      </w:r>
    </w:p>
    <w:p w14:paraId="358E9EE1"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邮箱： xujin@nsfc.gov.cn</w:t>
      </w:r>
    </w:p>
    <w:p w14:paraId="3B71E465"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信息系统技术支持（信息中心）：+86-10-62317474</w:t>
      </w:r>
    </w:p>
    <w:p w14:paraId="1B53DB8C"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英方联系人：RS Grants team</w:t>
      </w:r>
    </w:p>
    <w:p w14:paraId="7B1A5010"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电话：+44-20-74512666</w:t>
      </w:r>
    </w:p>
    <w:p w14:paraId="3B7E7D95"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　　邮箱： international.exchanges@royalsociety.org</w:t>
      </w:r>
    </w:p>
    <w:p w14:paraId="0C03F0FA" w14:textId="660A1FC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p>
    <w:p w14:paraId="0E404E50"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lastRenderedPageBreak/>
        <w:t> </w:t>
      </w:r>
    </w:p>
    <w:p w14:paraId="5408FBF9" w14:textId="77777777" w:rsidR="005C25D8" w:rsidRPr="005C25D8" w:rsidRDefault="005C25D8" w:rsidP="005C25D8">
      <w:pPr>
        <w:widowControl/>
        <w:shd w:val="clear" w:color="auto" w:fill="FFFFFF"/>
        <w:spacing w:line="638" w:lineRule="atLeas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w:t>
      </w:r>
    </w:p>
    <w:p w14:paraId="77B76009" w14:textId="77777777" w:rsidR="005C25D8" w:rsidRPr="005C25D8" w:rsidRDefault="005C25D8" w:rsidP="005C25D8">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国家自然科学基金委员会</w:t>
      </w:r>
    </w:p>
    <w:p w14:paraId="50EC3EA4" w14:textId="77777777" w:rsidR="005C25D8" w:rsidRPr="005C25D8" w:rsidRDefault="005C25D8" w:rsidP="005C25D8">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 xml:space="preserve">国际合作局　　</w:t>
      </w:r>
      <w:proofErr w:type="gramStart"/>
      <w:r w:rsidRPr="005C25D8">
        <w:rPr>
          <w:rFonts w:ascii="微软雅黑" w:eastAsia="微软雅黑" w:hAnsi="微软雅黑" w:cs="宋体" w:hint="eastAsia"/>
          <w:color w:val="000000"/>
          <w:kern w:val="0"/>
          <w:sz w:val="26"/>
          <w:szCs w:val="26"/>
        </w:rPr>
        <w:t xml:space="preserve">　</w:t>
      </w:r>
      <w:proofErr w:type="gramEnd"/>
    </w:p>
    <w:p w14:paraId="122BFFB5" w14:textId="77777777" w:rsidR="005C25D8" w:rsidRPr="005C25D8" w:rsidRDefault="005C25D8" w:rsidP="005C25D8">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5C25D8">
        <w:rPr>
          <w:rFonts w:ascii="微软雅黑" w:eastAsia="微软雅黑" w:hAnsi="微软雅黑" w:cs="宋体" w:hint="eastAsia"/>
          <w:color w:val="000000"/>
          <w:kern w:val="0"/>
          <w:sz w:val="26"/>
          <w:szCs w:val="26"/>
        </w:rPr>
        <w:t>2023年8月2日</w:t>
      </w:r>
    </w:p>
    <w:p w14:paraId="0DC57E70" w14:textId="77777777" w:rsidR="0066055C" w:rsidRPr="005C25D8" w:rsidRDefault="0066055C"/>
    <w:sectPr w:rsidR="0066055C" w:rsidRPr="005C2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70"/>
    <w:rsid w:val="005C25D8"/>
    <w:rsid w:val="0066055C"/>
    <w:rsid w:val="008F7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F5F2"/>
  <w15:chartTrackingRefBased/>
  <w15:docId w15:val="{42CCB1C2-0543-4CFD-B58F-005C26C6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4610">
      <w:bodyDiv w:val="1"/>
      <w:marLeft w:val="0"/>
      <w:marRight w:val="0"/>
      <w:marTop w:val="0"/>
      <w:marBottom w:val="0"/>
      <w:divBdr>
        <w:top w:val="none" w:sz="0" w:space="0" w:color="auto"/>
        <w:left w:val="none" w:sz="0" w:space="0" w:color="auto"/>
        <w:bottom w:val="none" w:sz="0" w:space="0" w:color="auto"/>
        <w:right w:val="none" w:sz="0" w:space="0" w:color="auto"/>
      </w:divBdr>
      <w:divsChild>
        <w:div w:id="196149385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 李</dc:creator>
  <cp:keywords/>
  <dc:description/>
  <cp:lastModifiedBy>晶 李</cp:lastModifiedBy>
  <cp:revision>3</cp:revision>
  <dcterms:created xsi:type="dcterms:W3CDTF">2023-08-06T09:02:00Z</dcterms:created>
  <dcterms:modified xsi:type="dcterms:W3CDTF">2023-08-06T09:03:00Z</dcterms:modified>
</cp:coreProperties>
</file>