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ACE9" w14:textId="77777777" w:rsidR="00E96893" w:rsidRDefault="00E96893">
      <w:pPr>
        <w:spacing w:before="318" w:line="230" w:lineRule="auto"/>
        <w:ind w:left="17"/>
        <w:rPr>
          <w:rFonts w:ascii="仿宋" w:eastAsia="仿宋" w:hAnsi="仿宋" w:cs="仿宋"/>
          <w:spacing w:val="-4"/>
          <w:sz w:val="31"/>
          <w:szCs w:val="31"/>
        </w:rPr>
      </w:pPr>
    </w:p>
    <w:p w14:paraId="1CC8A6EC" w14:textId="77777777" w:rsidR="007E140C" w:rsidRDefault="007E140C" w:rsidP="007E140C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7E140C">
        <w:rPr>
          <w:rFonts w:ascii="仿宋" w:eastAsia="仿宋" w:hAnsi="仿宋" w:cs="仿宋" w:hint="eastAsia"/>
          <w:b/>
          <w:bCs/>
          <w:sz w:val="36"/>
          <w:szCs w:val="36"/>
        </w:rPr>
        <w:t>资环</w:t>
      </w:r>
      <w:proofErr w:type="gramStart"/>
      <w:r w:rsidRPr="007E140C">
        <w:rPr>
          <w:rFonts w:ascii="仿宋" w:eastAsia="仿宋" w:hAnsi="仿宋" w:cs="仿宋" w:hint="eastAsia"/>
          <w:b/>
          <w:bCs/>
          <w:sz w:val="36"/>
          <w:szCs w:val="36"/>
        </w:rPr>
        <w:t>学院首届</w:t>
      </w:r>
      <w:proofErr w:type="gramEnd"/>
      <w:r w:rsidRPr="007E140C">
        <w:rPr>
          <w:rFonts w:ascii="仿宋" w:eastAsia="仿宋" w:hAnsi="仿宋" w:cs="仿宋" w:hint="eastAsia"/>
          <w:b/>
          <w:bCs/>
          <w:sz w:val="36"/>
          <w:szCs w:val="36"/>
        </w:rPr>
        <w:t>全国大学生职业规划大赛职业规划大赛</w:t>
      </w:r>
    </w:p>
    <w:p w14:paraId="59817479" w14:textId="58B8662D" w:rsidR="00E96893" w:rsidRDefault="007E140C" w:rsidP="007E140C">
      <w:pPr>
        <w:spacing w:line="360" w:lineRule="auto"/>
        <w:ind w:firstLineChars="100" w:firstLine="361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7E140C">
        <w:rPr>
          <w:rFonts w:ascii="仿宋" w:eastAsia="仿宋" w:hAnsi="仿宋" w:cs="仿宋" w:hint="eastAsia"/>
          <w:b/>
          <w:bCs/>
          <w:sz w:val="36"/>
          <w:szCs w:val="36"/>
        </w:rPr>
        <w:t>院级选拔赛（就业赛道）选拔方案</w:t>
      </w:r>
    </w:p>
    <w:p w14:paraId="3534C043" w14:textId="77777777" w:rsidR="007E140C" w:rsidRDefault="007E140C" w:rsidP="007E140C">
      <w:pPr>
        <w:spacing w:line="360" w:lineRule="auto"/>
        <w:rPr>
          <w:rFonts w:ascii="仿宋" w:eastAsia="仿宋" w:hAnsi="仿宋" w:cs="仿宋"/>
          <w:b/>
          <w:bCs/>
          <w:sz w:val="36"/>
          <w:szCs w:val="36"/>
        </w:rPr>
      </w:pPr>
    </w:p>
    <w:p w14:paraId="565E2D5B" w14:textId="77777777" w:rsidR="00E96893" w:rsidRDefault="00BA4A78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一、参赛赛道与参赛对象</w:t>
      </w:r>
    </w:p>
    <w:p w14:paraId="75FEEF5F" w14:textId="2471ABF8" w:rsidR="00E96893" w:rsidRDefault="00BA4A78">
      <w:pPr>
        <w:spacing w:line="360" w:lineRule="auto"/>
        <w:ind w:firstLineChars="200" w:firstLine="696"/>
        <w:jc w:val="both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（一）就业赛道设5个分赛道。针对企业职能岗位，</w:t>
      </w:r>
      <w:proofErr w:type="gramStart"/>
      <w:r>
        <w:rPr>
          <w:rFonts w:ascii="仿宋" w:eastAsia="仿宋" w:hAnsi="仿宋" w:cs="仿宋" w:hint="eastAsia"/>
          <w:spacing w:val="14"/>
          <w:sz w:val="32"/>
          <w:szCs w:val="32"/>
        </w:rPr>
        <w:t>设产品</w:t>
      </w:r>
      <w:proofErr w:type="gramEnd"/>
      <w:r>
        <w:rPr>
          <w:rFonts w:ascii="仿宋" w:eastAsia="仿宋" w:hAnsi="仿宋" w:cs="仿宋" w:hint="eastAsia"/>
          <w:spacing w:val="14"/>
          <w:sz w:val="32"/>
          <w:szCs w:val="32"/>
        </w:rPr>
        <w:t>研发、生产服务、市场营销、通用职能分赛道（按相近行业分小组）；针对公共服务岗位，设公共服务分赛道。</w:t>
      </w:r>
    </w:p>
    <w:p w14:paraId="5031FE41" w14:textId="106734BD" w:rsidR="00E96893" w:rsidRDefault="00BA4A78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（二）就业赛道参赛对象为学院高年级在校学生（本科三、四年级</w:t>
      </w:r>
      <w:r w:rsidR="007E140C">
        <w:rPr>
          <w:rFonts w:ascii="仿宋" w:eastAsia="仿宋" w:hAnsi="仿宋" w:cs="仿宋" w:hint="eastAsia"/>
          <w:spacing w:val="14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全体研究生）。</w:t>
      </w:r>
    </w:p>
    <w:p w14:paraId="28F3EF70" w14:textId="77777777" w:rsidR="00E96893" w:rsidRDefault="00BA4A78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二、参赛材料要求</w:t>
      </w:r>
    </w:p>
    <w:p w14:paraId="31355DC7" w14:textId="77777777" w:rsidR="00E96893" w:rsidRDefault="00BA4A78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（一）求职简历（PDF格式）。</w:t>
      </w:r>
    </w:p>
    <w:p w14:paraId="361A5F88" w14:textId="2B5D86AF" w:rsidR="007E140C" w:rsidRDefault="00BA4A78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</w:t>
      </w:r>
      <w:r w:rsidR="007E140C">
        <w:rPr>
          <w:rFonts w:ascii="仿宋" w:eastAsia="仿宋" w:hAnsi="仿宋" w:cs="仿宋" w:hint="eastAsia"/>
          <w:spacing w:val="14"/>
          <w:sz w:val="32"/>
          <w:szCs w:val="32"/>
        </w:rPr>
        <w:t>二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）辅助证明材料，包括实践、实习、获奖等证明材料（PDF格式，整合为单个文件，不超过50MB）。</w:t>
      </w:r>
    </w:p>
    <w:p w14:paraId="3E04B041" w14:textId="77777777" w:rsidR="007E140C" w:rsidRDefault="007E140C">
      <w:pPr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/>
          <w:spacing w:val="14"/>
          <w:sz w:val="32"/>
          <w:szCs w:val="32"/>
        </w:rPr>
        <w:br w:type="page"/>
      </w:r>
    </w:p>
    <w:p w14:paraId="389AF2B3" w14:textId="77777777" w:rsidR="00E96893" w:rsidRDefault="00E96893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</w:p>
    <w:p w14:paraId="52AE59DB" w14:textId="77777777" w:rsidR="00E96893" w:rsidRDefault="00BA4A78">
      <w:pPr>
        <w:spacing w:line="360" w:lineRule="auto"/>
        <w:ind w:firstLineChars="200" w:firstLine="590"/>
        <w:rPr>
          <w:rFonts w:ascii="仿宋" w:eastAsia="仿宋" w:hAnsi="仿宋" w:cs="仿宋"/>
          <w:b/>
          <w:bCs/>
          <w:spacing w:val="7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7"/>
          <w:sz w:val="28"/>
          <w:szCs w:val="28"/>
        </w:rPr>
        <w:t>四、评审标准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31"/>
        <w:gridCol w:w="1361"/>
        <w:gridCol w:w="3696"/>
        <w:gridCol w:w="717"/>
        <w:gridCol w:w="717"/>
        <w:gridCol w:w="717"/>
        <w:gridCol w:w="717"/>
        <w:gridCol w:w="726"/>
      </w:tblGrid>
      <w:tr w:rsidR="00E96893" w14:paraId="4016734A" w14:textId="77777777">
        <w:trPr>
          <w:trHeight w:val="570"/>
        </w:trPr>
        <w:tc>
          <w:tcPr>
            <w:tcW w:w="10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A086B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指标</w:t>
            </w:r>
          </w:p>
        </w:tc>
        <w:tc>
          <w:tcPr>
            <w:tcW w:w="19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1ACE3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说明</w:t>
            </w:r>
          </w:p>
        </w:tc>
        <w:tc>
          <w:tcPr>
            <w:tcW w:w="1935" w:type="pct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B26D44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分赛道分值</w:t>
            </w:r>
          </w:p>
        </w:tc>
      </w:tr>
      <w:tr w:rsidR="00E96893" w14:paraId="7D8567E4" w14:textId="77777777">
        <w:trPr>
          <w:trHeight w:val="450"/>
        </w:trPr>
        <w:tc>
          <w:tcPr>
            <w:tcW w:w="340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51B074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一级</w:t>
            </w:r>
          </w:p>
          <w:p w14:paraId="30EB326D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指标</w:t>
            </w:r>
          </w:p>
        </w:tc>
        <w:tc>
          <w:tcPr>
            <w:tcW w:w="7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FA42BC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19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F68C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520F1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产品研发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D8D59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生产服务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47A54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市场营销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5D10B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通用职能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15562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公共服务</w:t>
            </w:r>
          </w:p>
        </w:tc>
      </w:tr>
      <w:tr w:rsidR="00E96893" w14:paraId="2C0F4DBF" w14:textId="77777777">
        <w:trPr>
          <w:trHeight w:val="415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EF8720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1F7C50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0F0EB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7286A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61118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B477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9FEB1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C8E63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E96893" w14:paraId="61278006" w14:textId="77777777">
        <w:trPr>
          <w:trHeight w:val="45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673CC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通用</w:t>
            </w:r>
          </w:p>
          <w:p w14:paraId="78354A06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素质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5BE1E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职业精神</w:t>
            </w:r>
          </w:p>
        </w:tc>
        <w:tc>
          <w:tcPr>
            <w:tcW w:w="19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B5B23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具有家国情怀，有爱岗敬业、忠诚守信、奋斗奉献精神等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24508B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329DAB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D7734D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6F2412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C78ADF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</w:tr>
      <w:tr w:rsidR="00E96893" w14:paraId="0D8A8591" w14:textId="77777777">
        <w:trPr>
          <w:trHeight w:val="450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75F7D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71B2B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A3BE1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87F8EF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65CCA2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68143B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DCE9CF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0283E4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2519F2A8" w14:textId="77777777">
        <w:trPr>
          <w:trHeight w:val="450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2C6F2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6FF64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0721F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A70474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628CE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C4BE61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C87344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FAE46D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4AD49B02" w14:textId="77777777">
        <w:trPr>
          <w:trHeight w:val="450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ECE53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E484D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心理素质</w:t>
            </w:r>
          </w:p>
        </w:tc>
        <w:tc>
          <w:tcPr>
            <w:tcW w:w="19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89F72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具备目标岗位所需的意志力、抗压能力等</w:t>
            </w: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399A6D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E6226A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C2F5AE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57DE63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FB756C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625C5110" w14:textId="77777777">
        <w:trPr>
          <w:trHeight w:val="450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B6F6C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E57F4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思维能力</w:t>
            </w:r>
          </w:p>
        </w:tc>
        <w:tc>
          <w:tcPr>
            <w:tcW w:w="19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0FDAF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具备目标岗位所需的逻辑推理、 系统分析和信息处理能力等</w:t>
            </w: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911ECF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57A4D1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5AD9E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66C6BD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E32DAE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38037681" w14:textId="77777777">
        <w:trPr>
          <w:trHeight w:val="450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EBF89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B3C1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沟通能力</w:t>
            </w:r>
          </w:p>
        </w:tc>
        <w:tc>
          <w:tcPr>
            <w:tcW w:w="19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AA370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具备目标岗位所需的语言表达、 交流协调能力等</w:t>
            </w: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ED05F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0A7506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384C0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C9BB7B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2A18BB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63DD1D6D" w14:textId="77777777">
        <w:trPr>
          <w:trHeight w:val="1227"/>
        </w:trPr>
        <w:tc>
          <w:tcPr>
            <w:tcW w:w="34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61205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E3DE1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执行和领导能力</w:t>
            </w:r>
          </w:p>
        </w:tc>
        <w:tc>
          <w:tcPr>
            <w:tcW w:w="19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8C883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213962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A33EBE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AAC63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82A828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79FC9E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29EE422C" w14:textId="77777777">
        <w:trPr>
          <w:trHeight w:val="450"/>
        </w:trPr>
        <w:tc>
          <w:tcPr>
            <w:tcW w:w="3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ECB52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岗位</w:t>
            </w:r>
          </w:p>
          <w:p w14:paraId="168AD1C6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能力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E4942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岗位认知程度</w:t>
            </w:r>
          </w:p>
        </w:tc>
        <w:tc>
          <w:tcPr>
            <w:tcW w:w="19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6D48E2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全面了解目标行业现状、发展趋势和就业需求，准确把握目标岗位的任职要求、工作流程、工作 内容等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1F31F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8D11D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B321C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E1738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D77EB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E96893" w14:paraId="5E6BBAE9" w14:textId="77777777">
        <w:trPr>
          <w:trHeight w:val="450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D569F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D3EC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EEED7B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98556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D259C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8A4C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DDE7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EB393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3AD57D04" w14:textId="77777777">
        <w:trPr>
          <w:trHeight w:val="450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E526F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D6BB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79AA24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0E113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77701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D154A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68D00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C2006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408CEA18" w14:textId="77777777">
        <w:trPr>
          <w:trHeight w:val="363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9DF71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DB57E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D8422C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F4996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6B5EF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E30A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974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124C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1DC66D4D" w14:textId="77777777">
        <w:trPr>
          <w:trHeight w:val="450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D6199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62458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岗位胜任能力</w:t>
            </w:r>
          </w:p>
        </w:tc>
        <w:tc>
          <w:tcPr>
            <w:tcW w:w="19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CFDE4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具备目标岗位所需的专业能力、 实习实践经历、解决实际工作问题的能力等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4D6F7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91FC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81245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18A80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B3B80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30</w:t>
            </w:r>
          </w:p>
        </w:tc>
      </w:tr>
      <w:tr w:rsidR="00E96893" w14:paraId="3918A458" w14:textId="77777777">
        <w:trPr>
          <w:trHeight w:val="523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BE79B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10DD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C8D21" w14:textId="77777777" w:rsidR="00E96893" w:rsidRDefault="00E9689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F0248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74F15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1CB0C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74CEC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ED119" w14:textId="77777777" w:rsidR="00E96893" w:rsidRDefault="00E968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96893" w14:paraId="21F5BABA" w14:textId="77777777">
        <w:trPr>
          <w:trHeight w:val="450"/>
        </w:trPr>
        <w:tc>
          <w:tcPr>
            <w:tcW w:w="3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58BE7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发展</w:t>
            </w:r>
          </w:p>
          <w:p w14:paraId="2FB4DEC8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潜力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36B89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—</w:t>
            </w:r>
          </w:p>
        </w:tc>
        <w:tc>
          <w:tcPr>
            <w:tcW w:w="19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133AE" w14:textId="77777777" w:rsidR="00E96893" w:rsidRDefault="00BA4A78">
            <w:pPr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职业目标契合行业发展前景和人才需求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898B2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68928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8889E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DF203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A240C" w14:textId="77777777" w:rsidR="00E96893" w:rsidRDefault="00BA4A78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10</w:t>
            </w:r>
          </w:p>
        </w:tc>
      </w:tr>
      <w:tr w:rsidR="00E96893" w14:paraId="335DCDA5" w14:textId="77777777">
        <w:trPr>
          <w:trHeight w:val="450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274B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54B26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0E803" w14:textId="77777777" w:rsidR="00E96893" w:rsidRDefault="00E968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1BAEC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C9EB7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1A80C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BED6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DCF7D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6893" w14:paraId="15D2BA98" w14:textId="77777777">
        <w:trPr>
          <w:trHeight w:val="467"/>
        </w:trPr>
        <w:tc>
          <w:tcPr>
            <w:tcW w:w="3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7079D" w14:textId="77777777" w:rsidR="00E96893" w:rsidRDefault="00E96893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BCF41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AB374" w14:textId="77777777" w:rsidR="00E96893" w:rsidRDefault="00E968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1D84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02986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5A19F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5FD1E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C6D1D" w14:textId="77777777" w:rsidR="00E96893" w:rsidRDefault="00E968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04D1084" w14:textId="77777777" w:rsidR="00E96893" w:rsidRDefault="00E96893">
      <w:pPr>
        <w:spacing w:before="201" w:line="348" w:lineRule="auto"/>
        <w:ind w:left="6" w:right="159"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</w:p>
    <w:sectPr w:rsidR="00E96893" w:rsidSect="007E140C">
      <w:footerReference w:type="default" r:id="rId6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FBBD" w14:textId="77777777" w:rsidR="00227673" w:rsidRDefault="00227673">
      <w:r>
        <w:separator/>
      </w:r>
    </w:p>
  </w:endnote>
  <w:endnote w:type="continuationSeparator" w:id="0">
    <w:p w14:paraId="30E757B7" w14:textId="77777777" w:rsidR="00227673" w:rsidRDefault="0022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F3D5" w14:textId="77777777" w:rsidR="00E96893" w:rsidRDefault="00E96893">
    <w:pPr>
      <w:spacing w:line="183" w:lineRule="auto"/>
      <w:ind w:right="81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ECE6" w14:textId="77777777" w:rsidR="00227673" w:rsidRDefault="00227673">
      <w:r>
        <w:separator/>
      </w:r>
    </w:p>
  </w:footnote>
  <w:footnote w:type="continuationSeparator" w:id="0">
    <w:p w14:paraId="1C72F70D" w14:textId="77777777" w:rsidR="00227673" w:rsidRDefault="0022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wM2Y5NTIyNjRiYTkzMjg2Yzc5YWY4YzhlMGRkZDQifQ=="/>
  </w:docVars>
  <w:rsids>
    <w:rsidRoot w:val="681543B4"/>
    <w:rsid w:val="00227673"/>
    <w:rsid w:val="007E140C"/>
    <w:rsid w:val="00BA4A78"/>
    <w:rsid w:val="00E96893"/>
    <w:rsid w:val="00FD3137"/>
    <w:rsid w:val="1BD0298D"/>
    <w:rsid w:val="24B8656A"/>
    <w:rsid w:val="5AC84C6B"/>
    <w:rsid w:val="66113352"/>
    <w:rsid w:val="681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0ACA8"/>
  <w15:docId w15:val="{A6D19AE2-DD28-4149-862B-2099AAE0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FD3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D313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薛 曾辉</cp:lastModifiedBy>
  <cp:revision>3</cp:revision>
  <cp:lastPrinted>2023-11-06T01:26:00Z</cp:lastPrinted>
  <dcterms:created xsi:type="dcterms:W3CDTF">2023-10-29T07:56:00Z</dcterms:created>
  <dcterms:modified xsi:type="dcterms:W3CDTF">2023-11-17T08:31:00Z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D359518A265F431DAA00C41ACAD52340_13</vt:lpwstr>
  </property>
</Properties>
</file>