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 w:ascii="黑体" w:hAnsi="黑体" w:eastAsia="黑体" w:cs="黑体"/>
        </w:rPr>
        <w:t>：</w:t>
      </w:r>
    </w:p>
    <w:p>
      <w:pPr>
        <w:ind w:firstLine="201" w:firstLineChars="63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  <w:lang w:val="en-US" w:eastAsia="zh-CN"/>
        </w:rPr>
        <w:t>主题大会</w:t>
      </w:r>
      <w:r>
        <w:rPr>
          <w:rFonts w:hint="eastAsia" w:ascii="黑体" w:hAnsi="黑体" w:eastAsia="黑体"/>
        </w:rPr>
        <w:t>分会场安排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329"/>
        <w:gridCol w:w="431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序号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学院（部）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会议室地点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农学院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农学楼203会议室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2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植保学院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植保学院第二会议室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3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园艺学院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园艺楼</w:t>
            </w:r>
            <w:r>
              <w:rPr>
                <w:rFonts w:ascii="仿宋" w:hAnsi="仿宋" w:eastAsia="仿宋" w:cs="仿宋_GB2312"/>
                <w:sz w:val="21"/>
                <w:szCs w:val="21"/>
              </w:rPr>
              <w:t>207</w:t>
            </w: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4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动科学院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动科学院104会议室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5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草业学院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草业学院206会议室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6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动医学院</w:t>
            </w:r>
            <w:bookmarkStart w:id="0" w:name="_GoBack"/>
            <w:bookmarkEnd w:id="0"/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动医学院4143会议室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7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林学院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林学院515会议室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8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园林学院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园林楼A318会议室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9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资环学院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资环学院307会议室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10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水建学院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水建学院</w:t>
            </w:r>
            <w:r>
              <w:rPr>
                <w:rFonts w:ascii="仿宋" w:hAnsi="仿宋" w:eastAsia="仿宋" w:cs="仿宋_GB2312"/>
                <w:sz w:val="21"/>
                <w:szCs w:val="21"/>
              </w:rPr>
              <w:t>A319</w:t>
            </w: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11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机电学院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机电学院9217会议室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12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信息学院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信息学院216会议室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13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食品学院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食品楼A215会议室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14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葡萄酒学院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葡酒学院615会议室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15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生命学院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理科楼</w:t>
            </w:r>
            <w:r>
              <w:rPr>
                <w:rFonts w:ascii="仿宋" w:hAnsi="仿宋" w:eastAsia="仿宋" w:cs="仿宋_GB2312"/>
                <w:sz w:val="21"/>
                <w:szCs w:val="21"/>
              </w:rPr>
              <w:t>D201</w:t>
            </w: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16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理学院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理科楼A213会议室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17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化药学院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理科楼E316会议室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18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经管学院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经管学院C304会议室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19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人文学院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人文学院6225会议室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20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马克思主义学院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马院2</w:t>
            </w:r>
            <w:r>
              <w:rPr>
                <w:rFonts w:ascii="仿宋" w:hAnsi="仿宋" w:eastAsia="仿宋" w:cs="仿宋_GB2312"/>
                <w:sz w:val="21"/>
                <w:szCs w:val="21"/>
              </w:rPr>
              <w:t>08</w:t>
            </w: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21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语言学院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语言学院7510会议室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22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创新学院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创新1楼智慧教室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23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体育部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体育部3层会议室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24</w:t>
            </w:r>
          </w:p>
        </w:tc>
        <w:tc>
          <w:tcPr>
            <w:tcW w:w="1254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水保学院</w:t>
            </w:r>
          </w:p>
        </w:tc>
        <w:tc>
          <w:tcPr>
            <w:tcW w:w="232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水保学院207会议室</w:t>
            </w:r>
          </w:p>
        </w:tc>
        <w:tc>
          <w:tcPr>
            <w:tcW w:w="763" w:type="pc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</w:p>
        </w:tc>
      </w:tr>
    </w:tbl>
    <w:p>
      <w:pPr>
        <w:ind w:firstLine="640"/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鲁迅行书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NDg3ZWIyNGIxYjA2OGE0OTFlMDEwYTMwMWRjNDMifQ=="/>
  </w:docVars>
  <w:rsids>
    <w:rsidRoot w:val="38805262"/>
    <w:rsid w:val="14F05DE7"/>
    <w:rsid w:val="38805262"/>
    <w:rsid w:val="697D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等线" w:hAnsi="等线" w:eastAsia="仿宋_GB2312" w:cs="Arial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adjustRightInd w:val="0"/>
      <w:jc w:val="left"/>
      <w:textAlignment w:val="baseline"/>
    </w:pPr>
    <w:rPr>
      <w:kern w:val="0"/>
      <w:sz w:val="20"/>
      <w:szCs w:val="20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2024-01-09T04:09:00Z</dcterms:created>
  <dc:creator>star航豆</dc:creator>
  <cp:lastModifiedBy>star航豆</cp:lastModifiedBy>
  <dcterms:modified xsi:type="dcterms:W3CDTF">2024-01-10T02:06:31Z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A50BEE6DCD1F45459210ACF1837CE428_13</vt:lpwstr>
  </property>
</Properties>
</file>