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4098E">
      <w:pPr>
        <w:pStyle w:val="9"/>
        <w:snapToGrid w:val="0"/>
        <w:spacing w:before="0" w:beforeAutospacing="0" w:after="0" w:afterAutospacing="0"/>
        <w:jc w:val="center"/>
        <w:rPr>
          <w:rFonts w:ascii="方正小标宋_GBK" w:hAnsi="华文宋体" w:eastAsia="方正小标宋_GBK"/>
          <w:b/>
          <w:bCs/>
          <w:color w:val="000000"/>
          <w:sz w:val="36"/>
          <w:szCs w:val="36"/>
        </w:rPr>
      </w:pPr>
      <w:r>
        <w:rPr>
          <w:rFonts w:hint="eastAsia" w:ascii="方正小标宋_GBK" w:hAnsi="华文宋体" w:eastAsia="方正小标宋_GBK"/>
          <w:b/>
          <w:bCs/>
          <w:color w:val="000000"/>
          <w:sz w:val="36"/>
          <w:szCs w:val="36"/>
        </w:rPr>
        <w:t>西北农林科技大学资源环境学院</w:t>
      </w:r>
    </w:p>
    <w:p w14:paraId="2A3ABCF4">
      <w:pPr>
        <w:pStyle w:val="9"/>
        <w:snapToGrid w:val="0"/>
        <w:spacing w:before="0" w:beforeAutospacing="0" w:after="0" w:afterAutospacing="0"/>
        <w:jc w:val="center"/>
        <w:rPr>
          <w:rFonts w:hint="eastAsia" w:ascii="方正小标宋_GBK" w:eastAsia="方正小标宋_GBK"/>
        </w:rPr>
      </w:pPr>
      <w:r>
        <w:rPr>
          <w:rFonts w:hint="eastAsia" w:ascii="方正小标宋_GBK" w:hAnsi="华文宋体" w:eastAsia="方正小标宋_GBK"/>
          <w:b/>
          <w:bCs/>
          <w:color w:val="000000"/>
          <w:sz w:val="36"/>
          <w:szCs w:val="36"/>
        </w:rPr>
        <w:t>校友激励基金助学金评定办法</w:t>
      </w:r>
    </w:p>
    <w:p w14:paraId="7AD8A872">
      <w:pPr>
        <w:pStyle w:val="9"/>
        <w:spacing w:before="156" w:beforeAutospacing="0" w:after="0" w:afterAutospacing="0" w:line="560" w:lineRule="exact"/>
        <w:ind w:firstLine="480"/>
        <w:jc w:val="both"/>
        <w:rPr>
          <w:rFonts w:ascii="仿宋" w:hAnsi="仿宋" w:eastAsia="仿宋"/>
          <w:color w:val="000000"/>
          <w:sz w:val="28"/>
          <w:szCs w:val="28"/>
        </w:rPr>
      </w:pPr>
    </w:p>
    <w:p w14:paraId="2A6F998F">
      <w:pPr>
        <w:pStyle w:val="9"/>
        <w:snapToGrid w:val="0"/>
        <w:spacing w:before="0" w:beforeAutospacing="0" w:after="0" w:afterAutospacing="0" w:line="560" w:lineRule="exact"/>
        <w:ind w:firstLine="640" w:firstLineChars="200"/>
        <w:jc w:val="both"/>
        <w:rPr>
          <w:sz w:val="32"/>
          <w:szCs w:val="32"/>
        </w:rPr>
      </w:pPr>
      <w:r>
        <w:rPr>
          <w:rFonts w:hint="eastAsia" w:ascii="仿宋" w:hAnsi="仿宋" w:eastAsia="仿宋"/>
          <w:color w:val="000000"/>
          <w:sz w:val="32"/>
          <w:szCs w:val="32"/>
        </w:rPr>
        <w:t>敬佩社会贤达捐资助学的精神，感恩西北农业大学的栽培，也深切体会寒门求学之不易，资源环境学院82级校友李宏安先生特捐赠伍拾万元人民币，设立西北农林科技大学资源环境学院校友激励基金助学金。期望受助毕业生，有所成就时候，不忘母校，回馈社会，光大西农。</w:t>
      </w:r>
    </w:p>
    <w:p w14:paraId="1662D047">
      <w:pPr>
        <w:pStyle w:val="9"/>
        <w:snapToGrid w:val="0"/>
        <w:spacing w:before="0" w:beforeAutospacing="0" w:after="0" w:afterAutospacing="0" w:line="560" w:lineRule="exact"/>
        <w:ind w:firstLine="480"/>
        <w:jc w:val="both"/>
        <w:rPr>
          <w:sz w:val="32"/>
          <w:szCs w:val="32"/>
        </w:rPr>
      </w:pPr>
      <w:r>
        <w:rPr>
          <w:rFonts w:hint="eastAsia" w:ascii="仿宋" w:hAnsi="仿宋" w:eastAsia="仿宋"/>
          <w:b/>
          <w:bCs/>
          <w:color w:val="000000"/>
          <w:sz w:val="32"/>
          <w:szCs w:val="32"/>
        </w:rPr>
        <w:t>第一条</w:t>
      </w:r>
      <w:r>
        <w:rPr>
          <w:rFonts w:hint="eastAsia" w:ascii="仿宋" w:hAnsi="仿宋" w:eastAsia="仿宋"/>
          <w:color w:val="000000"/>
          <w:sz w:val="32"/>
          <w:szCs w:val="32"/>
        </w:rPr>
        <w:t xml:space="preserve"> 资助资源环境学院品学兼优，家境贫困学生顺利完成学业，结合我校实际情况，特制定评定办法。</w:t>
      </w:r>
    </w:p>
    <w:p w14:paraId="67DCF8A6">
      <w:pPr>
        <w:pStyle w:val="9"/>
        <w:snapToGrid w:val="0"/>
        <w:spacing w:before="0" w:beforeAutospacing="0" w:after="0" w:afterAutospacing="0" w:line="560" w:lineRule="exact"/>
        <w:ind w:firstLine="480"/>
        <w:jc w:val="both"/>
        <w:rPr>
          <w:rFonts w:hint="default" w:eastAsia="仿宋"/>
          <w:sz w:val="32"/>
          <w:szCs w:val="32"/>
          <w:lang w:val="en-US" w:eastAsia="zh-CN"/>
        </w:rPr>
      </w:pPr>
      <w:r>
        <w:rPr>
          <w:rFonts w:hint="eastAsia" w:ascii="仿宋" w:hAnsi="仿宋" w:eastAsia="仿宋"/>
          <w:b/>
          <w:bCs/>
          <w:color w:val="000000"/>
          <w:sz w:val="32"/>
          <w:szCs w:val="32"/>
        </w:rPr>
        <w:t>第二条</w:t>
      </w:r>
      <w:r>
        <w:rPr>
          <w:rFonts w:hint="eastAsia" w:ascii="仿宋" w:hAnsi="仿宋" w:eastAsia="仿宋"/>
          <w:color w:val="000000"/>
          <w:sz w:val="32"/>
          <w:szCs w:val="32"/>
        </w:rPr>
        <w:t xml:space="preserve"> 校友激励基金助学金本科生每人每年5000元，研究生每人每年7500元，资助名额为每年本科生14名、</w:t>
      </w:r>
      <w:r>
        <w:rPr>
          <w:rFonts w:hint="eastAsia" w:ascii="仿宋" w:hAnsi="仿宋" w:eastAsia="仿宋"/>
          <w:color w:val="000000"/>
          <w:sz w:val="32"/>
          <w:szCs w:val="32"/>
          <w:lang w:val="en-US" w:eastAsia="zh-CN"/>
        </w:rPr>
        <w:t>硕士</w:t>
      </w:r>
      <w:r>
        <w:rPr>
          <w:rFonts w:hint="eastAsia" w:ascii="仿宋" w:hAnsi="仿宋" w:eastAsia="仿宋"/>
          <w:color w:val="000000"/>
          <w:sz w:val="32"/>
          <w:szCs w:val="32"/>
        </w:rPr>
        <w:t>研究生</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博士研究生1名</w:t>
      </w:r>
      <w:r>
        <w:rPr>
          <w:rFonts w:hint="eastAsia" w:ascii="仿宋" w:hAnsi="仿宋" w:eastAsia="仿宋"/>
          <w:color w:val="000000"/>
          <w:sz w:val="32"/>
          <w:szCs w:val="32"/>
        </w:rPr>
        <w:t>, 在每年度第二学期发放。每年发放10万元人民币。</w:t>
      </w:r>
      <w:r>
        <w:rPr>
          <w:rFonts w:hint="eastAsia" w:ascii="仿宋" w:hAnsi="仿宋" w:eastAsia="仿宋"/>
          <w:color w:val="000000"/>
          <w:sz w:val="32"/>
          <w:szCs w:val="32"/>
          <w:lang w:val="en-US" w:eastAsia="zh-CN"/>
        </w:rPr>
        <w:t>连续资助至学生完成本阶段学业，若延长学制则停止资助。</w:t>
      </w:r>
      <w:bookmarkStart w:id="0" w:name="_GoBack"/>
      <w:bookmarkEnd w:id="0"/>
    </w:p>
    <w:p w14:paraId="4E4F09AF">
      <w:pPr>
        <w:pStyle w:val="9"/>
        <w:snapToGrid w:val="0"/>
        <w:spacing w:before="0" w:beforeAutospacing="0" w:after="0" w:afterAutospacing="0" w:line="560" w:lineRule="exact"/>
        <w:ind w:firstLine="480"/>
        <w:jc w:val="both"/>
        <w:rPr>
          <w:sz w:val="32"/>
          <w:szCs w:val="32"/>
        </w:rPr>
      </w:pPr>
      <w:r>
        <w:rPr>
          <w:rFonts w:hint="eastAsia" w:ascii="仿宋" w:hAnsi="仿宋" w:eastAsia="仿宋"/>
          <w:b/>
          <w:bCs/>
          <w:color w:val="000000"/>
          <w:sz w:val="32"/>
          <w:szCs w:val="32"/>
        </w:rPr>
        <w:t>第三条</w:t>
      </w:r>
      <w:r>
        <w:rPr>
          <w:rFonts w:hint="eastAsia" w:ascii="仿宋" w:hAnsi="仿宋" w:eastAsia="仿宋"/>
          <w:color w:val="000000"/>
          <w:sz w:val="32"/>
          <w:szCs w:val="32"/>
        </w:rPr>
        <w:t xml:space="preserve"> 申请条件</w:t>
      </w:r>
    </w:p>
    <w:p w14:paraId="493356FD">
      <w:pPr>
        <w:pStyle w:val="9"/>
        <w:snapToGrid w:val="0"/>
        <w:spacing w:before="0" w:beforeAutospacing="0" w:after="0" w:afterAutospacing="0" w:line="560" w:lineRule="exact"/>
        <w:ind w:firstLine="480"/>
        <w:jc w:val="both"/>
        <w:rPr>
          <w:sz w:val="32"/>
          <w:szCs w:val="32"/>
        </w:rPr>
      </w:pPr>
      <w:r>
        <w:rPr>
          <w:rFonts w:hint="eastAsia" w:ascii="仿宋" w:hAnsi="仿宋" w:eastAsia="仿宋"/>
          <w:color w:val="000000"/>
          <w:sz w:val="32"/>
          <w:szCs w:val="32"/>
        </w:rPr>
        <w:t>1.热爱祖国，遵守宪法和法律，遵守学校规章制度，诚实守信，道德品质优良。</w:t>
      </w:r>
    </w:p>
    <w:p w14:paraId="519D0EA3">
      <w:pPr>
        <w:pStyle w:val="9"/>
        <w:snapToGrid w:val="0"/>
        <w:spacing w:before="0" w:beforeAutospacing="0" w:after="0" w:afterAutospacing="0" w:line="560" w:lineRule="exact"/>
        <w:ind w:firstLine="480"/>
        <w:jc w:val="both"/>
        <w:rPr>
          <w:sz w:val="32"/>
          <w:szCs w:val="32"/>
        </w:rPr>
      </w:pPr>
      <w:r>
        <w:rPr>
          <w:rFonts w:hint="eastAsia" w:ascii="仿宋" w:hAnsi="仿宋" w:eastAsia="仿宋"/>
          <w:color w:val="000000"/>
          <w:sz w:val="32"/>
          <w:szCs w:val="32"/>
        </w:rPr>
        <w:t>2.我校资源环境学院品学兼优的</w:t>
      </w:r>
      <w:r>
        <w:rPr>
          <w:rFonts w:hint="eastAsia" w:ascii="仿宋" w:hAnsi="仿宋" w:eastAsia="仿宋"/>
          <w:color w:val="000000"/>
          <w:sz w:val="32"/>
          <w:szCs w:val="32"/>
          <w:lang w:val="en-US" w:eastAsia="zh-CN"/>
        </w:rPr>
        <w:t>农村户口</w:t>
      </w:r>
      <w:r>
        <w:rPr>
          <w:rFonts w:hint="eastAsia" w:ascii="仿宋" w:hAnsi="仿宋" w:eastAsia="仿宋"/>
          <w:color w:val="000000"/>
          <w:sz w:val="32"/>
          <w:szCs w:val="32"/>
        </w:rPr>
        <w:t>全日制在校本科生、研究生。</w:t>
      </w:r>
    </w:p>
    <w:p w14:paraId="11475E2E">
      <w:pPr>
        <w:pStyle w:val="9"/>
        <w:snapToGrid w:val="0"/>
        <w:spacing w:before="0" w:beforeAutospacing="0" w:after="0" w:afterAutospacing="0" w:line="560" w:lineRule="exact"/>
        <w:ind w:firstLine="480"/>
        <w:jc w:val="both"/>
        <w:rPr>
          <w:sz w:val="32"/>
          <w:szCs w:val="32"/>
        </w:rPr>
      </w:pPr>
      <w:r>
        <w:rPr>
          <w:rFonts w:hint="eastAsia" w:ascii="仿宋" w:hAnsi="仿宋" w:eastAsia="仿宋"/>
          <w:color w:val="000000"/>
          <w:sz w:val="32"/>
          <w:szCs w:val="32"/>
        </w:rPr>
        <w:t>3.经学校认定的</w:t>
      </w:r>
      <w:r>
        <w:rPr>
          <w:rFonts w:hint="eastAsia" w:ascii="仿宋" w:hAnsi="仿宋" w:eastAsia="仿宋"/>
          <w:color w:val="000000"/>
          <w:sz w:val="32"/>
          <w:szCs w:val="32"/>
          <w:lang w:val="en-US" w:eastAsia="zh-CN"/>
        </w:rPr>
        <w:t>本年度</w:t>
      </w:r>
      <w:r>
        <w:rPr>
          <w:rFonts w:hint="eastAsia" w:ascii="仿宋" w:hAnsi="仿宋" w:eastAsia="仿宋"/>
          <w:color w:val="000000"/>
          <w:sz w:val="32"/>
          <w:szCs w:val="32"/>
        </w:rPr>
        <w:t>家庭经济困难学生，本人生活俭朴，无不良消费习惯。若受资助者出现违法违纪及高消费等不良行为，经核实将取消助学金资格并要求返还原资助金额。</w:t>
      </w:r>
    </w:p>
    <w:p w14:paraId="79F4D1D1">
      <w:pPr>
        <w:pStyle w:val="9"/>
        <w:snapToGrid w:val="0"/>
        <w:spacing w:before="0" w:beforeAutospacing="0" w:after="0" w:afterAutospacing="0" w:line="560" w:lineRule="exact"/>
        <w:ind w:firstLine="480"/>
        <w:jc w:val="both"/>
        <w:rPr>
          <w:sz w:val="32"/>
          <w:szCs w:val="32"/>
        </w:rPr>
      </w:pPr>
      <w:r>
        <w:rPr>
          <w:rFonts w:hint="eastAsia" w:ascii="仿宋" w:hAnsi="仿宋" w:eastAsia="仿宋"/>
          <w:color w:val="000000"/>
          <w:sz w:val="32"/>
          <w:szCs w:val="32"/>
        </w:rPr>
        <w:t>4.</w:t>
      </w:r>
      <w:r>
        <w:rPr>
          <w:rFonts w:hint="eastAsia" w:ascii="仿宋" w:hAnsi="仿宋" w:eastAsia="仿宋"/>
          <w:color w:val="000000"/>
          <w:sz w:val="32"/>
          <w:szCs w:val="32"/>
          <w:lang w:val="en-US" w:eastAsia="zh-CN"/>
        </w:rPr>
        <w:t>受资助学生在资助期间考评的条件为</w:t>
      </w:r>
      <w:r>
        <w:rPr>
          <w:rFonts w:hint="eastAsia" w:ascii="仿宋" w:hAnsi="仿宋" w:eastAsia="仿宋"/>
          <w:color w:val="000000"/>
          <w:sz w:val="32"/>
          <w:szCs w:val="32"/>
        </w:rPr>
        <w:t>学业成绩排名位于专业前</w:t>
      </w:r>
      <w:r>
        <w:rPr>
          <w:rFonts w:ascii="仿宋" w:hAnsi="仿宋" w:eastAsia="仿宋"/>
          <w:color w:val="000000"/>
          <w:sz w:val="32"/>
          <w:szCs w:val="32"/>
        </w:rPr>
        <w:t>5</w:t>
      </w:r>
      <w:r>
        <w:rPr>
          <w:rFonts w:hint="eastAsia" w:ascii="仿宋" w:hAnsi="仿宋" w:eastAsia="仿宋"/>
          <w:color w:val="000000"/>
          <w:sz w:val="32"/>
          <w:szCs w:val="32"/>
        </w:rPr>
        <w:t>0%，素质测评</w:t>
      </w:r>
      <w:r>
        <w:rPr>
          <w:rFonts w:hint="eastAsia" w:ascii="仿宋" w:hAnsi="仿宋" w:eastAsia="仿宋"/>
          <w:color w:val="000000"/>
          <w:sz w:val="32"/>
          <w:szCs w:val="32"/>
          <w:lang w:val="en-US" w:eastAsia="zh-CN"/>
        </w:rPr>
        <w:t>总评</w:t>
      </w:r>
      <w:r>
        <w:rPr>
          <w:rFonts w:hint="eastAsia" w:ascii="仿宋" w:hAnsi="仿宋" w:eastAsia="仿宋"/>
          <w:color w:val="000000"/>
          <w:sz w:val="32"/>
          <w:szCs w:val="32"/>
        </w:rPr>
        <w:t>成绩排名位于专业前</w:t>
      </w:r>
      <w:r>
        <w:rPr>
          <w:rFonts w:ascii="仿宋" w:hAnsi="仿宋" w:eastAsia="仿宋"/>
          <w:color w:val="000000"/>
          <w:sz w:val="32"/>
          <w:szCs w:val="32"/>
        </w:rPr>
        <w:t>6</w:t>
      </w:r>
      <w:r>
        <w:rPr>
          <w:rFonts w:hint="eastAsia" w:ascii="仿宋" w:hAnsi="仿宋" w:eastAsia="仿宋"/>
          <w:color w:val="000000"/>
          <w:sz w:val="32"/>
          <w:szCs w:val="32"/>
        </w:rPr>
        <w:t>0%。受助学生学业</w:t>
      </w:r>
      <w:r>
        <w:rPr>
          <w:rFonts w:hint="eastAsia" w:ascii="仿宋" w:hAnsi="仿宋" w:eastAsia="仿宋"/>
          <w:color w:val="000000"/>
          <w:sz w:val="32"/>
          <w:szCs w:val="32"/>
          <w:lang w:val="en-US" w:eastAsia="zh-CN"/>
        </w:rPr>
        <w:t>素测</w:t>
      </w:r>
      <w:r>
        <w:rPr>
          <w:rFonts w:hint="eastAsia" w:ascii="仿宋" w:hAnsi="仿宋" w:eastAsia="仿宋"/>
          <w:color w:val="000000"/>
          <w:sz w:val="32"/>
          <w:szCs w:val="32"/>
        </w:rPr>
        <w:t>成绩掉落至</w:t>
      </w:r>
      <w:r>
        <w:rPr>
          <w:rFonts w:hint="eastAsia" w:ascii="仿宋" w:hAnsi="仿宋" w:eastAsia="仿宋"/>
          <w:color w:val="000000"/>
          <w:sz w:val="32"/>
          <w:szCs w:val="32"/>
          <w:lang w:val="en-US" w:eastAsia="zh-CN"/>
        </w:rPr>
        <w:t>考评条件</w:t>
      </w:r>
      <w:r>
        <w:rPr>
          <w:rFonts w:hint="eastAsia" w:ascii="仿宋" w:hAnsi="仿宋" w:eastAsia="仿宋"/>
          <w:color w:val="000000"/>
          <w:sz w:val="32"/>
          <w:szCs w:val="32"/>
        </w:rPr>
        <w:t>以后的不再资助，择优补充同年级符合条件学生给予资助。</w:t>
      </w:r>
    </w:p>
    <w:p w14:paraId="4022273A">
      <w:pPr>
        <w:pStyle w:val="9"/>
        <w:snapToGrid w:val="0"/>
        <w:spacing w:before="0" w:beforeAutospacing="0" w:after="0" w:afterAutospacing="0" w:line="560" w:lineRule="exact"/>
        <w:ind w:firstLine="480"/>
        <w:jc w:val="both"/>
        <w:rPr>
          <w:rFonts w:hint="default" w:eastAsia="仿宋"/>
          <w:color w:val="C00000"/>
          <w:sz w:val="32"/>
          <w:szCs w:val="32"/>
          <w:lang w:val="en-US" w:eastAsia="zh-CN"/>
        </w:rPr>
      </w:pPr>
      <w:r>
        <w:rPr>
          <w:rFonts w:hint="eastAsia" w:ascii="仿宋" w:hAnsi="仿宋" w:eastAsia="仿宋"/>
          <w:b/>
          <w:bCs/>
          <w:color w:val="000000"/>
          <w:sz w:val="32"/>
          <w:szCs w:val="32"/>
        </w:rPr>
        <w:t>第四条</w:t>
      </w:r>
      <w:r>
        <w:rPr>
          <w:rFonts w:hint="eastAsia" w:ascii="仿宋" w:hAnsi="仿宋" w:eastAsia="仿宋"/>
          <w:color w:val="000000"/>
          <w:sz w:val="32"/>
          <w:szCs w:val="32"/>
        </w:rPr>
        <w:t xml:space="preserve"> 校友激励基金助学金从当年入校新生中评定，每学年审核一次，坚持公开、公平、公正、择优的原则，受资助者表现优异的给予连续资助。</w:t>
      </w:r>
      <w:r>
        <w:rPr>
          <w:rFonts w:hint="eastAsia" w:ascii="仿宋" w:hAnsi="仿宋" w:eastAsia="仿宋"/>
          <w:color w:val="C00000"/>
          <w:sz w:val="32"/>
          <w:szCs w:val="32"/>
        </w:rPr>
        <w:t>评定结果及捐赠项目反馈资料报送捐赠方李宏安校友指定监管人陈德坤教授与何绪生老师。</w:t>
      </w:r>
    </w:p>
    <w:p w14:paraId="7947AFE9">
      <w:pPr>
        <w:pStyle w:val="9"/>
        <w:snapToGrid w:val="0"/>
        <w:spacing w:before="0" w:beforeAutospacing="0" w:after="0" w:afterAutospacing="0" w:line="560" w:lineRule="exact"/>
        <w:ind w:firstLine="480"/>
        <w:jc w:val="both"/>
        <w:rPr>
          <w:sz w:val="32"/>
          <w:szCs w:val="32"/>
        </w:rPr>
      </w:pPr>
      <w:r>
        <w:rPr>
          <w:rFonts w:hint="eastAsia" w:ascii="仿宋" w:hAnsi="仿宋" w:eastAsia="仿宋"/>
          <w:b/>
          <w:bCs/>
          <w:color w:val="000000"/>
          <w:sz w:val="32"/>
          <w:szCs w:val="32"/>
        </w:rPr>
        <w:t>第五条</w:t>
      </w:r>
      <w:r>
        <w:rPr>
          <w:rFonts w:hint="eastAsia" w:ascii="仿宋" w:hAnsi="仿宋" w:eastAsia="仿宋"/>
          <w:color w:val="000000"/>
          <w:sz w:val="32"/>
          <w:szCs w:val="32"/>
        </w:rPr>
        <w:t xml:space="preserve"> 获得本校友助学金的学生在本学年度不得同时获得其他社会类奖助学金。</w:t>
      </w:r>
    </w:p>
    <w:p w14:paraId="4E3487A9">
      <w:pPr>
        <w:pStyle w:val="9"/>
        <w:snapToGrid w:val="0"/>
        <w:spacing w:before="0" w:beforeAutospacing="0" w:after="0" w:afterAutospacing="0" w:line="560" w:lineRule="exact"/>
        <w:ind w:firstLine="480"/>
        <w:jc w:val="both"/>
        <w:rPr>
          <w:sz w:val="32"/>
          <w:szCs w:val="32"/>
        </w:rPr>
      </w:pPr>
      <w:r>
        <w:rPr>
          <w:rFonts w:hint="eastAsia" w:ascii="仿宋" w:hAnsi="仿宋" w:eastAsia="仿宋"/>
          <w:b/>
          <w:bCs/>
          <w:color w:val="000000"/>
          <w:sz w:val="32"/>
          <w:szCs w:val="32"/>
        </w:rPr>
        <w:t>第六条</w:t>
      </w:r>
      <w:r>
        <w:rPr>
          <w:rFonts w:hint="eastAsia" w:ascii="仿宋" w:hAnsi="仿宋" w:eastAsia="仿宋"/>
          <w:color w:val="000000"/>
          <w:sz w:val="32"/>
          <w:szCs w:val="32"/>
        </w:rPr>
        <w:t xml:space="preserve"> 本办法自印发之日起实施，由资源环境学院负责解释。</w:t>
      </w:r>
    </w:p>
    <w:p w14:paraId="50454EB6">
      <w:pPr>
        <w:snapToGrid w:val="0"/>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mMzU1OWEzNjc2MTRhYTliNDYyNmEyNjIxNzk2ZDQifQ=="/>
  </w:docVars>
  <w:rsids>
    <w:rsidRoot w:val="00680524"/>
    <w:rsid w:val="00011EE2"/>
    <w:rsid w:val="000F3027"/>
    <w:rsid w:val="000F6900"/>
    <w:rsid w:val="002117A0"/>
    <w:rsid w:val="00253592"/>
    <w:rsid w:val="0026734C"/>
    <w:rsid w:val="002F525C"/>
    <w:rsid w:val="003E7E65"/>
    <w:rsid w:val="0052081C"/>
    <w:rsid w:val="00573496"/>
    <w:rsid w:val="00680524"/>
    <w:rsid w:val="00851925"/>
    <w:rsid w:val="009600A7"/>
    <w:rsid w:val="009B1885"/>
    <w:rsid w:val="00AD1386"/>
    <w:rsid w:val="00B31DA1"/>
    <w:rsid w:val="00B846EB"/>
    <w:rsid w:val="00C724EC"/>
    <w:rsid w:val="00D25F6D"/>
    <w:rsid w:val="00DB1281"/>
    <w:rsid w:val="00DC7B8A"/>
    <w:rsid w:val="00E35786"/>
    <w:rsid w:val="00E677F9"/>
    <w:rsid w:val="00F17AEF"/>
    <w:rsid w:val="00FE6580"/>
    <w:rsid w:val="218B541B"/>
    <w:rsid w:val="2283199D"/>
    <w:rsid w:val="331A4935"/>
    <w:rsid w:val="362353CB"/>
    <w:rsid w:val="374E5388"/>
    <w:rsid w:val="3BB645EB"/>
    <w:rsid w:val="48E40C1A"/>
    <w:rsid w:val="4C5275E5"/>
    <w:rsid w:val="5A9D4E9D"/>
    <w:rsid w:val="64B12382"/>
    <w:rsid w:val="69E8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paragraph" w:customStyle="1" w:styleId="9">
    <w:name w:val="paragraph"/>
    <w:basedOn w:val="1"/>
    <w:semiHidden/>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675</Words>
  <Characters>692</Characters>
  <Lines>15</Lines>
  <Paragraphs>4</Paragraphs>
  <TotalTime>2</TotalTime>
  <ScaleCrop>false</ScaleCrop>
  <LinksUpToDate>false</LinksUpToDate>
  <CharactersWithSpaces>699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2024-09-02T03:08:00Z</dcterms:created>
  <dc:creator>Administrator</dc:creator>
  <cp:lastModifiedBy>薛曾辉</cp:lastModifiedBy>
  <cp:lastPrinted>2024-11-26T02:49:00Z</cp:lastPrinted>
  <dcterms:modified xsi:type="dcterms:W3CDTF">2024-11-27T09:15:46Z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943B111D7D53435F9989768D5283D2C3_13</vt:lpwstr>
  </property>
</Properties>
</file>