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CA82" w14:textId="307BB005" w:rsidR="008D1556" w:rsidRPr="008D1556" w:rsidRDefault="008D1556" w:rsidP="008D1556">
      <w:pPr>
        <w:keepNext/>
        <w:keepLines/>
        <w:widowControl/>
        <w:ind w:firstLineChars="0" w:firstLine="0"/>
        <w:outlineLvl w:val="0"/>
        <w:rPr>
          <w:rFonts w:ascii="仿宋_GB2312" w:hint="eastAsia"/>
          <w:kern w:val="44"/>
          <w:szCs w:val="32"/>
        </w:rPr>
      </w:pPr>
      <w:bookmarkStart w:id="0" w:name="_Toc453747085"/>
      <w:bookmarkStart w:id="1" w:name="_Toc516583749"/>
      <w:bookmarkStart w:id="2" w:name="_Toc11311453"/>
      <w:bookmarkStart w:id="3" w:name="_Toc169191125"/>
      <w:r w:rsidRPr="009255A0">
        <w:rPr>
          <w:rFonts w:ascii="仿宋_GB2312" w:hint="eastAsia"/>
          <w:kern w:val="44"/>
          <w:szCs w:val="32"/>
        </w:rPr>
        <w:t>附件</w:t>
      </w:r>
      <w:r>
        <w:rPr>
          <w:rFonts w:ascii="仿宋_GB2312" w:hint="eastAsia"/>
          <w:kern w:val="44"/>
          <w:szCs w:val="32"/>
        </w:rPr>
        <w:t>3</w:t>
      </w:r>
      <w:r w:rsidRPr="009255A0">
        <w:rPr>
          <w:rFonts w:ascii="仿宋_GB2312" w:hint="eastAsia"/>
          <w:kern w:val="44"/>
          <w:szCs w:val="32"/>
        </w:rPr>
        <w:t>：</w:t>
      </w:r>
    </w:p>
    <w:p w14:paraId="29DCBFA1" w14:textId="01371DC5" w:rsidR="008D1556" w:rsidRPr="008D1556" w:rsidRDefault="008D1556" w:rsidP="008D1556"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8D1556">
        <w:rPr>
          <w:rFonts w:ascii="方正小标宋简体" w:eastAsia="方正小标宋简体" w:hint="eastAsia"/>
          <w:color w:val="000000" w:themeColor="text1"/>
          <w:sz w:val="44"/>
          <w:szCs w:val="44"/>
        </w:rPr>
        <w:t>学位服着装规范</w:t>
      </w:r>
      <w:bookmarkEnd w:id="0"/>
      <w:bookmarkEnd w:id="1"/>
      <w:bookmarkEnd w:id="2"/>
      <w:bookmarkEnd w:id="3"/>
    </w:p>
    <w:p w14:paraId="14B04B59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学位服是学位获得者、学位授予单位的校（院、所）长、学位委员会主席及委员（或导师）出席学位论文答辩会、学位授予仪式、名誉博士学位授予仪式、毕业典礼及庆典等活动所穿着的正式礼服。学位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服作为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专用服装，着装应依照下列规范：</w:t>
      </w:r>
    </w:p>
    <w:p w14:paraId="4A47503A" w14:textId="77777777" w:rsidR="008D1556" w:rsidRPr="004E0E90" w:rsidRDefault="008D1556" w:rsidP="008D1556">
      <w:pPr>
        <w:spacing w:beforeLines="50" w:before="156" w:line="560" w:lineRule="exact"/>
        <w:ind w:firstLine="601"/>
        <w:rPr>
          <w:rFonts w:ascii="华文仿宋" w:eastAsia="华文仿宋" w:hAnsi="华文仿宋" w:hint="eastAsia"/>
          <w:b/>
          <w:bCs/>
          <w:sz w:val="30"/>
          <w:szCs w:val="30"/>
        </w:rPr>
      </w:pPr>
      <w:bookmarkStart w:id="4" w:name="_Toc421870268"/>
      <w:bookmarkStart w:id="5" w:name="_Toc421886589"/>
      <w:bookmarkStart w:id="6" w:name="_Toc421888258"/>
      <w:bookmarkStart w:id="7" w:name="_Toc421888838"/>
      <w:bookmarkStart w:id="8" w:name="_Toc453747086"/>
      <w:r w:rsidRPr="004E0E90">
        <w:rPr>
          <w:rFonts w:ascii="华文仿宋" w:eastAsia="华文仿宋" w:hAnsi="华文仿宋" w:hint="eastAsia"/>
          <w:b/>
          <w:bCs/>
          <w:sz w:val="30"/>
          <w:szCs w:val="30"/>
        </w:rPr>
        <w:t>一、学位帽</w:t>
      </w:r>
      <w:bookmarkEnd w:id="4"/>
      <w:bookmarkEnd w:id="5"/>
      <w:bookmarkEnd w:id="6"/>
      <w:bookmarkEnd w:id="7"/>
      <w:bookmarkEnd w:id="8"/>
    </w:p>
    <w:p w14:paraId="2CDD9212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戴学位帽时，帽子开口的部位应该置于脑后正中，帽顶与着装人的视线平行。</w:t>
      </w:r>
    </w:p>
    <w:p w14:paraId="4B397D94" w14:textId="77777777" w:rsidR="008D1556" w:rsidRPr="004E0E90" w:rsidRDefault="008D1556" w:rsidP="008D1556">
      <w:pPr>
        <w:spacing w:beforeLines="50" w:before="156" w:line="560" w:lineRule="exact"/>
        <w:ind w:firstLine="601"/>
        <w:rPr>
          <w:rFonts w:ascii="华文仿宋" w:eastAsia="华文仿宋" w:hAnsi="华文仿宋" w:hint="eastAsia"/>
          <w:b/>
          <w:bCs/>
          <w:sz w:val="30"/>
          <w:szCs w:val="30"/>
        </w:rPr>
      </w:pPr>
      <w:bookmarkStart w:id="9" w:name="_Toc453747087"/>
      <w:bookmarkStart w:id="10" w:name="_Toc421888839"/>
      <w:bookmarkStart w:id="11" w:name="_Toc421888259"/>
      <w:bookmarkStart w:id="12" w:name="_Toc421870269"/>
      <w:bookmarkStart w:id="13" w:name="_Toc421886590"/>
      <w:r w:rsidRPr="004E0E90">
        <w:rPr>
          <w:rFonts w:ascii="华文仿宋" w:eastAsia="华文仿宋" w:hAnsi="华文仿宋" w:hint="eastAsia"/>
          <w:b/>
          <w:bCs/>
          <w:sz w:val="30"/>
          <w:szCs w:val="30"/>
        </w:rPr>
        <w:t>二、流苏</w:t>
      </w:r>
      <w:bookmarkEnd w:id="9"/>
      <w:bookmarkEnd w:id="10"/>
      <w:bookmarkEnd w:id="11"/>
      <w:bookmarkEnd w:id="12"/>
      <w:bookmarkEnd w:id="13"/>
    </w:p>
    <w:p w14:paraId="779363B7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流苏系挂在帽顶的帽檐上，沿帽檐自然下垂。未获学位时，流苏垂在着装人所</w:t>
      </w:r>
      <w:r>
        <w:rPr>
          <w:rFonts w:ascii="华文仿宋" w:eastAsia="华文仿宋" w:hAnsi="华文仿宋" w:hint="eastAsia"/>
          <w:sz w:val="30"/>
          <w:szCs w:val="30"/>
        </w:rPr>
        <w:t>戴</w:t>
      </w:r>
      <w:r w:rsidRPr="004E0E90">
        <w:rPr>
          <w:rFonts w:ascii="华文仿宋" w:eastAsia="华文仿宋" w:hAnsi="华文仿宋" w:hint="eastAsia"/>
          <w:sz w:val="30"/>
          <w:szCs w:val="30"/>
        </w:rPr>
        <w:t>学位帽右前侧中部；学位授予仪式上，授予学位后，由学位委员会主席或校（院、所）长把流苏从着装人的帽檐右前方移到左前侧中部，并呈自然下垂状。</w:t>
      </w:r>
    </w:p>
    <w:p w14:paraId="6C655239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 xml:space="preserve">校（院、所）长、学位委员会主席及委员（或导师）和已获学位者，其流苏均垂在所戴学位帽的左前侧。　　</w:t>
      </w:r>
    </w:p>
    <w:p w14:paraId="06104088" w14:textId="77777777" w:rsidR="008D1556" w:rsidRPr="004E0E90" w:rsidRDefault="008D1556" w:rsidP="008D1556">
      <w:pPr>
        <w:spacing w:beforeLines="50" w:before="156" w:line="560" w:lineRule="exact"/>
        <w:ind w:firstLine="601"/>
        <w:rPr>
          <w:rFonts w:ascii="华文仿宋" w:eastAsia="华文仿宋" w:hAnsi="华文仿宋" w:hint="eastAsia"/>
          <w:b/>
          <w:bCs/>
          <w:sz w:val="30"/>
          <w:szCs w:val="30"/>
        </w:rPr>
      </w:pPr>
      <w:bookmarkStart w:id="14" w:name="_Toc421886591"/>
      <w:bookmarkStart w:id="15" w:name="_Toc453747088"/>
      <w:bookmarkStart w:id="16" w:name="_Toc421888840"/>
      <w:bookmarkStart w:id="17" w:name="_Toc421888260"/>
      <w:bookmarkStart w:id="18" w:name="_Toc421870270"/>
      <w:r w:rsidRPr="004E0E90">
        <w:rPr>
          <w:rFonts w:ascii="华文仿宋" w:eastAsia="华文仿宋" w:hAnsi="华文仿宋" w:hint="eastAsia"/>
          <w:b/>
          <w:bCs/>
          <w:sz w:val="30"/>
          <w:szCs w:val="30"/>
        </w:rPr>
        <w:t>三、学位</w:t>
      </w:r>
      <w:proofErr w:type="gramStart"/>
      <w:r w:rsidRPr="004E0E90">
        <w:rPr>
          <w:rFonts w:ascii="华文仿宋" w:eastAsia="华文仿宋" w:hAnsi="华文仿宋" w:hint="eastAsia"/>
          <w:b/>
          <w:bCs/>
          <w:sz w:val="30"/>
          <w:szCs w:val="30"/>
        </w:rPr>
        <w:t>袍</w:t>
      </w:r>
      <w:bookmarkEnd w:id="14"/>
      <w:bookmarkEnd w:id="15"/>
      <w:bookmarkEnd w:id="16"/>
      <w:bookmarkEnd w:id="17"/>
      <w:bookmarkEnd w:id="18"/>
      <w:proofErr w:type="gramEnd"/>
    </w:p>
    <w:p w14:paraId="38886392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穿着学位袍，应自然合体。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学位袍外不得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加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套其他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服装。</w:t>
      </w:r>
      <w:r w:rsidRPr="004E0E90">
        <w:rPr>
          <w:rFonts w:ascii="华文仿宋" w:eastAsia="华文仿宋" w:hAnsi="华文仿宋"/>
          <w:sz w:val="30"/>
          <w:szCs w:val="30"/>
        </w:rPr>
        <w:t> </w:t>
      </w:r>
    </w:p>
    <w:p w14:paraId="63609A6C" w14:textId="77777777" w:rsidR="008D1556" w:rsidRPr="004E0E90" w:rsidRDefault="008D1556" w:rsidP="008D1556">
      <w:pPr>
        <w:spacing w:beforeLines="50" w:before="156" w:line="560" w:lineRule="exact"/>
        <w:ind w:firstLine="601"/>
        <w:rPr>
          <w:rFonts w:ascii="华文仿宋" w:eastAsia="华文仿宋" w:hAnsi="华文仿宋" w:hint="eastAsia"/>
          <w:b/>
          <w:bCs/>
          <w:sz w:val="30"/>
          <w:szCs w:val="30"/>
        </w:rPr>
      </w:pPr>
      <w:bookmarkStart w:id="19" w:name="_Toc421888261"/>
      <w:bookmarkStart w:id="20" w:name="_Toc421886592"/>
      <w:bookmarkStart w:id="21" w:name="_Toc421888841"/>
      <w:bookmarkStart w:id="22" w:name="_Toc421870271"/>
      <w:bookmarkStart w:id="23" w:name="_Toc453747089"/>
      <w:r w:rsidRPr="004E0E90">
        <w:rPr>
          <w:rFonts w:ascii="华文仿宋" w:eastAsia="华文仿宋" w:hAnsi="华文仿宋" w:hint="eastAsia"/>
          <w:b/>
          <w:bCs/>
          <w:sz w:val="30"/>
          <w:szCs w:val="30"/>
        </w:rPr>
        <w:t>四、垂布</w:t>
      </w:r>
      <w:bookmarkEnd w:id="19"/>
      <w:bookmarkEnd w:id="20"/>
      <w:bookmarkEnd w:id="21"/>
      <w:bookmarkEnd w:id="22"/>
      <w:bookmarkEnd w:id="23"/>
    </w:p>
    <w:p w14:paraId="0C111EE5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垂布为套头三角兜型，饰边处按文、理、工、农、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医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、军事六大类分别标为粉、灰、黄、绿、白、红颜色。垂布佩戴在学位袍外，套头披在肩背处，铺平过肩，扣绊扣在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学位袍最上面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纽扣上，三角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兜自然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垂在背后。</w:t>
      </w:r>
    </w:p>
    <w:p w14:paraId="07DADBC3" w14:textId="77777777" w:rsidR="008D1556" w:rsidRPr="004E0E90" w:rsidRDefault="008D1556" w:rsidP="008D1556">
      <w:pPr>
        <w:spacing w:beforeLines="50" w:before="156" w:line="560" w:lineRule="exact"/>
        <w:ind w:firstLine="601"/>
        <w:rPr>
          <w:rFonts w:ascii="华文仿宋" w:eastAsia="华文仿宋" w:hAnsi="华文仿宋" w:hint="eastAsia"/>
          <w:b/>
          <w:bCs/>
          <w:sz w:val="30"/>
          <w:szCs w:val="30"/>
        </w:rPr>
      </w:pPr>
      <w:bookmarkStart w:id="24" w:name="_Toc421888262"/>
      <w:bookmarkStart w:id="25" w:name="_Toc453747090"/>
      <w:bookmarkStart w:id="26" w:name="_Toc421888842"/>
      <w:bookmarkStart w:id="27" w:name="_Toc421886593"/>
      <w:bookmarkStart w:id="28" w:name="_Toc421870272"/>
      <w:r w:rsidRPr="004E0E90">
        <w:rPr>
          <w:rFonts w:ascii="华文仿宋" w:eastAsia="华文仿宋" w:hAnsi="华文仿宋" w:hint="eastAsia"/>
          <w:b/>
          <w:bCs/>
          <w:sz w:val="30"/>
          <w:szCs w:val="30"/>
        </w:rPr>
        <w:lastRenderedPageBreak/>
        <w:t>五、着装搭配</w:t>
      </w:r>
      <w:bookmarkEnd w:id="24"/>
      <w:bookmarkEnd w:id="25"/>
      <w:bookmarkEnd w:id="26"/>
      <w:bookmarkEnd w:id="27"/>
      <w:bookmarkEnd w:id="28"/>
    </w:p>
    <w:p w14:paraId="722D6D87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衬衫：应着白色衬衫。</w:t>
      </w:r>
    </w:p>
    <w:p w14:paraId="53CFBBE5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领带：男士系领带，女士系领花。</w:t>
      </w:r>
    </w:p>
    <w:p w14:paraId="636810BD" w14:textId="77777777" w:rsidR="008D1556" w:rsidRPr="004E0E90" w:rsidRDefault="008D1556" w:rsidP="008D1556">
      <w:pPr>
        <w:spacing w:line="560" w:lineRule="exact"/>
        <w:ind w:firstLine="600"/>
        <w:rPr>
          <w:rFonts w:ascii="华文仿宋" w:eastAsia="华文仿宋" w:hAnsi="华文仿宋" w:hint="eastAsia"/>
          <w:sz w:val="30"/>
          <w:szCs w:val="30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裤子：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男士着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黑色裤子，</w:t>
      </w:r>
      <w:proofErr w:type="gramStart"/>
      <w:r w:rsidRPr="004E0E90">
        <w:rPr>
          <w:rFonts w:ascii="华文仿宋" w:eastAsia="华文仿宋" w:hAnsi="华文仿宋" w:hint="eastAsia"/>
          <w:sz w:val="30"/>
          <w:szCs w:val="30"/>
        </w:rPr>
        <w:t>女士着</w:t>
      </w:r>
      <w:proofErr w:type="gramEnd"/>
      <w:r w:rsidRPr="004E0E90">
        <w:rPr>
          <w:rFonts w:ascii="华文仿宋" w:eastAsia="华文仿宋" w:hAnsi="华文仿宋" w:hint="eastAsia"/>
          <w:sz w:val="30"/>
          <w:szCs w:val="30"/>
        </w:rPr>
        <w:t>深色裤子或深素色短裙。</w:t>
      </w:r>
    </w:p>
    <w:p w14:paraId="6BB8CFA3" w14:textId="2A57069E" w:rsidR="00060C19" w:rsidRDefault="008D1556" w:rsidP="008D1556">
      <w:pPr>
        <w:spacing w:line="560" w:lineRule="exact"/>
        <w:ind w:firstLine="600"/>
        <w:rPr>
          <w:rFonts w:hint="eastAsia"/>
        </w:rPr>
      </w:pPr>
      <w:r w:rsidRPr="004E0E90">
        <w:rPr>
          <w:rFonts w:ascii="华文仿宋" w:eastAsia="华文仿宋" w:hAnsi="华文仿宋" w:hint="eastAsia"/>
          <w:sz w:val="30"/>
          <w:szCs w:val="30"/>
        </w:rPr>
        <w:t>鞋子：应着黑色皮鞋。</w:t>
      </w:r>
    </w:p>
    <w:sectPr w:rsidR="0006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7FBF" w14:textId="77777777" w:rsidR="008964AB" w:rsidRDefault="008964AB" w:rsidP="008D1556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7859BAB2" w14:textId="77777777" w:rsidR="008964AB" w:rsidRDefault="008964AB" w:rsidP="008D1556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B4DE" w14:textId="77777777" w:rsidR="008964AB" w:rsidRDefault="008964AB" w:rsidP="008D1556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6BBDBBA4" w14:textId="77777777" w:rsidR="008964AB" w:rsidRDefault="008964AB" w:rsidP="008D1556">
      <w:pPr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44"/>
    <w:rsid w:val="00027944"/>
    <w:rsid w:val="00060C19"/>
    <w:rsid w:val="003B2DA8"/>
    <w:rsid w:val="007B5EBA"/>
    <w:rsid w:val="008964AB"/>
    <w:rsid w:val="008D1556"/>
    <w:rsid w:val="00D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24758"/>
  <w15:chartTrackingRefBased/>
  <w15:docId w15:val="{12ABF890-28A3-404D-A3E3-521BC15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556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7944"/>
    <w:pPr>
      <w:keepNext/>
      <w:keepLines/>
      <w:spacing w:before="480" w:after="80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44"/>
    <w:pPr>
      <w:keepNext/>
      <w:keepLines/>
      <w:spacing w:before="160" w:after="80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44"/>
    <w:pPr>
      <w:keepNext/>
      <w:keepLines/>
      <w:spacing w:before="160" w:after="80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44"/>
    <w:pPr>
      <w:keepNext/>
      <w:keepLines/>
      <w:spacing w:before="80" w:after="40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44"/>
    <w:pPr>
      <w:keepNext/>
      <w:keepLines/>
      <w:spacing w:before="80" w:after="40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44"/>
    <w:pPr>
      <w:keepNext/>
      <w:keepLines/>
      <w:spacing w:before="40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44"/>
    <w:pPr>
      <w:keepNext/>
      <w:keepLines/>
      <w:spacing w:before="40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44"/>
    <w:pPr>
      <w:keepNext/>
      <w:keepLines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44"/>
    <w:pPr>
      <w:keepNext/>
      <w:keepLines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9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9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9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79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944"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9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944"/>
    <w:pPr>
      <w:spacing w:before="160" w:after="160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2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944"/>
    <w:pPr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0279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279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79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1556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15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155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1556"/>
    <w:rPr>
      <w:sz w:val="18"/>
      <w:szCs w:val="18"/>
    </w:rPr>
  </w:style>
  <w:style w:type="character" w:customStyle="1" w:styleId="11">
    <w:name w:val="标题 1 字符1"/>
    <w:uiPriority w:val="9"/>
    <w:qFormat/>
    <w:rsid w:val="008D1556"/>
    <w:rPr>
      <w:rFonts w:ascii="方正小标宋简体" w:eastAsia="方正小标宋简体" w:hAnsi="Times New Roman" w:cs="Times New Roman"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惠平</dc:creator>
  <cp:keywords/>
  <dc:description/>
  <cp:lastModifiedBy>王 惠平</cp:lastModifiedBy>
  <cp:revision>2</cp:revision>
  <dcterms:created xsi:type="dcterms:W3CDTF">2025-06-06T03:13:00Z</dcterms:created>
  <dcterms:modified xsi:type="dcterms:W3CDTF">2025-06-06T03:15:00Z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2025-06-06T03:15:34Z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9715102f-b636-45d6-a84a-8049b616a2ff</vt:lpwstr>
  </property>
  <property fmtid="{D5CDD505-2E9C-101B-9397-08002B2CF9AE}" pid="7" name="MSIP_Label_defa4170-0d19-0005-0004-bc88714345d2_ActionId">
    <vt:lpwstr>18f28eda-c059-4f6f-a855-e57d5dc34003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