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16" w:rsidRPr="00036802" w:rsidRDefault="00036802">
      <w:pPr>
        <w:rPr>
          <w:sz w:val="24"/>
          <w:szCs w:val="24"/>
        </w:rPr>
      </w:pPr>
      <w:r w:rsidRPr="00036802">
        <w:rPr>
          <w:rFonts w:hint="eastAsia"/>
          <w:sz w:val="24"/>
          <w:szCs w:val="24"/>
        </w:rPr>
        <w:t>附件3：</w:t>
      </w:r>
    </w:p>
    <w:p w:rsidR="00036802" w:rsidRPr="00D743FE" w:rsidRDefault="00036802" w:rsidP="00036802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D743FE">
        <w:rPr>
          <w:rFonts w:ascii="方正小标宋简体" w:eastAsia="方正小标宋简体" w:hint="eastAsia"/>
          <w:sz w:val="32"/>
          <w:szCs w:val="32"/>
        </w:rPr>
        <w:t>“AI+教育教学场景”赋能文字案例参考模板</w:t>
      </w:r>
    </w:p>
    <w:p w:rsidR="00036802" w:rsidRDefault="00036802" w:rsidP="00036802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036802" w:rsidRPr="00036802" w:rsidRDefault="00036802" w:rsidP="00036802">
      <w:pPr>
        <w:jc w:val="center"/>
        <w:rPr>
          <w:rFonts w:ascii="方正小标宋简体" w:eastAsia="方正小标宋简体"/>
          <w:sz w:val="44"/>
          <w:szCs w:val="44"/>
        </w:rPr>
      </w:pPr>
      <w:r w:rsidRPr="00036802">
        <w:rPr>
          <w:rFonts w:ascii="方正小标宋简体" w:eastAsia="方正小标宋简体" w:hint="eastAsia"/>
          <w:sz w:val="44"/>
          <w:szCs w:val="44"/>
        </w:rPr>
        <w:t>AI赋能【教学场景】</w:t>
      </w:r>
    </w:p>
    <w:p w:rsidR="00036802" w:rsidRDefault="00036802" w:rsidP="00036802">
      <w:pPr>
        <w:rPr>
          <w:rFonts w:ascii="仿宋_GB2312" w:eastAsia="仿宋_GB2312"/>
          <w:sz w:val="32"/>
          <w:szCs w:val="32"/>
        </w:rPr>
      </w:pPr>
      <w:r w:rsidRPr="00036802">
        <w:rPr>
          <w:rFonts w:ascii="仿宋_GB2312" w:eastAsia="仿宋_GB2312" w:hint="eastAsia"/>
          <w:sz w:val="32"/>
          <w:szCs w:val="32"/>
        </w:rPr>
        <w:t>一、</w:t>
      </w:r>
      <w:r>
        <w:rPr>
          <w:rFonts w:ascii="仿宋_GB2312" w:eastAsia="仿宋_GB2312" w:hint="eastAsia"/>
          <w:sz w:val="32"/>
          <w:szCs w:val="32"/>
        </w:rPr>
        <w:t>项目背景</w:t>
      </w:r>
    </w:p>
    <w:p w:rsidR="00036802" w:rsidRPr="00036802" w:rsidRDefault="00036802" w:rsidP="00036802">
      <w:pPr>
        <w:rPr>
          <w:rFonts w:ascii="仿宋_GB2312" w:eastAsia="仿宋_GB2312"/>
          <w:sz w:val="32"/>
          <w:szCs w:val="32"/>
        </w:rPr>
      </w:pPr>
      <w:r w:rsidRPr="00036802">
        <w:rPr>
          <w:rFonts w:ascii="仿宋_GB2312" w:eastAsia="仿宋_GB2312" w:hint="eastAsia"/>
          <w:sz w:val="32"/>
          <w:szCs w:val="32"/>
        </w:rPr>
        <w:t>面临的教育教学挑战（</w:t>
      </w:r>
      <w:r>
        <w:rPr>
          <w:rFonts w:ascii="仿宋_GB2312" w:eastAsia="仿宋_GB2312" w:hint="eastAsia"/>
          <w:sz w:val="32"/>
          <w:szCs w:val="32"/>
        </w:rPr>
        <w:t>建议</w:t>
      </w:r>
      <w:r>
        <w:rPr>
          <w:rFonts w:ascii="仿宋_GB2312" w:eastAsia="仿宋_GB2312"/>
          <w:sz w:val="32"/>
          <w:szCs w:val="32"/>
        </w:rPr>
        <w:t>4</w:t>
      </w:r>
      <w:r w:rsidRPr="00036802">
        <w:rPr>
          <w:rFonts w:ascii="仿宋_GB2312" w:eastAsia="仿宋_GB2312" w:hint="eastAsia"/>
          <w:sz w:val="32"/>
          <w:szCs w:val="32"/>
        </w:rPr>
        <w:t>00-</w:t>
      </w:r>
      <w:r>
        <w:rPr>
          <w:rFonts w:ascii="仿宋_GB2312" w:eastAsia="仿宋_GB2312"/>
          <w:sz w:val="32"/>
          <w:szCs w:val="32"/>
        </w:rPr>
        <w:t>5</w:t>
      </w:r>
      <w:r w:rsidRPr="00036802">
        <w:rPr>
          <w:rFonts w:ascii="仿宋_GB2312" w:eastAsia="仿宋_GB2312" w:hint="eastAsia"/>
          <w:sz w:val="32"/>
          <w:szCs w:val="32"/>
        </w:rPr>
        <w:t>00字）</w:t>
      </w:r>
    </w:p>
    <w:p w:rsidR="00036802" w:rsidRDefault="00036802" w:rsidP="00036802">
      <w:pPr>
        <w:rPr>
          <w:rFonts w:ascii="仿宋_GB2312" w:eastAsia="仿宋_GB2312"/>
          <w:sz w:val="32"/>
          <w:szCs w:val="32"/>
        </w:rPr>
      </w:pPr>
      <w:r w:rsidRPr="00036802">
        <w:rPr>
          <w:rFonts w:ascii="仿宋_GB2312" w:eastAsia="仿宋_GB2312" w:hint="eastAsia"/>
          <w:sz w:val="32"/>
          <w:szCs w:val="32"/>
        </w:rPr>
        <w:t>二、</w:t>
      </w:r>
      <w:r>
        <w:rPr>
          <w:rFonts w:ascii="仿宋_GB2312" w:eastAsia="仿宋_GB2312" w:hint="eastAsia"/>
          <w:sz w:val="32"/>
          <w:szCs w:val="32"/>
        </w:rPr>
        <w:t>项目目标</w:t>
      </w:r>
    </w:p>
    <w:p w:rsidR="00036802" w:rsidRPr="00036802" w:rsidRDefault="00036802" w:rsidP="00036802">
      <w:pPr>
        <w:rPr>
          <w:rFonts w:ascii="仿宋_GB2312" w:eastAsia="仿宋_GB2312"/>
          <w:sz w:val="32"/>
          <w:szCs w:val="32"/>
        </w:rPr>
      </w:pPr>
      <w:r w:rsidRPr="00036802">
        <w:rPr>
          <w:rFonts w:ascii="仿宋_GB2312" w:eastAsia="仿宋_GB2312" w:hint="eastAsia"/>
          <w:sz w:val="32"/>
          <w:szCs w:val="32"/>
        </w:rPr>
        <w:t>明确 AI 技术解决的核心问题（</w:t>
      </w:r>
      <w:r>
        <w:rPr>
          <w:rFonts w:ascii="仿宋_GB2312" w:eastAsia="仿宋_GB2312" w:hint="eastAsia"/>
          <w:sz w:val="32"/>
          <w:szCs w:val="32"/>
        </w:rPr>
        <w:t>建议</w:t>
      </w:r>
      <w:r w:rsidRPr="00036802">
        <w:rPr>
          <w:rFonts w:ascii="仿宋_GB2312" w:eastAsia="仿宋_GB2312" w:hint="eastAsia"/>
          <w:sz w:val="32"/>
          <w:szCs w:val="32"/>
        </w:rPr>
        <w:t>200-300字）</w:t>
      </w:r>
    </w:p>
    <w:p w:rsidR="00036802" w:rsidRDefault="00036802" w:rsidP="00036802">
      <w:pPr>
        <w:rPr>
          <w:rFonts w:ascii="仿宋_GB2312" w:eastAsia="仿宋_GB2312"/>
          <w:sz w:val="32"/>
          <w:szCs w:val="32"/>
        </w:rPr>
      </w:pPr>
      <w:r w:rsidRPr="00036802">
        <w:rPr>
          <w:rFonts w:ascii="仿宋_GB2312" w:eastAsia="仿宋_GB2312" w:hint="eastAsia"/>
          <w:sz w:val="32"/>
          <w:szCs w:val="32"/>
        </w:rPr>
        <w:t>三、实施过程</w:t>
      </w:r>
    </w:p>
    <w:p w:rsidR="00036802" w:rsidRPr="00036802" w:rsidRDefault="00036802" w:rsidP="00036802">
      <w:pPr>
        <w:rPr>
          <w:rFonts w:ascii="仿宋_GB2312" w:eastAsia="仿宋_GB2312"/>
          <w:sz w:val="32"/>
          <w:szCs w:val="32"/>
        </w:rPr>
      </w:pPr>
      <w:r w:rsidRPr="00036802">
        <w:rPr>
          <w:rFonts w:ascii="仿宋_GB2312" w:eastAsia="仿宋_GB2312" w:hint="eastAsia"/>
          <w:sz w:val="32"/>
          <w:szCs w:val="32"/>
        </w:rPr>
        <w:t>技术路径与场景落地（包括技术架构与资源整合、核心教学场景应用）（</w:t>
      </w:r>
      <w:r>
        <w:rPr>
          <w:rFonts w:ascii="仿宋_GB2312" w:eastAsia="仿宋_GB2312" w:hint="eastAsia"/>
          <w:sz w:val="32"/>
          <w:szCs w:val="32"/>
        </w:rPr>
        <w:t>建议</w:t>
      </w:r>
      <w:r>
        <w:rPr>
          <w:rFonts w:ascii="仿宋_GB2312" w:eastAsia="仿宋_GB2312"/>
          <w:sz w:val="32"/>
          <w:szCs w:val="32"/>
        </w:rPr>
        <w:t>100</w:t>
      </w:r>
      <w:r w:rsidRPr="00036802">
        <w:rPr>
          <w:rFonts w:ascii="仿宋_GB2312" w:eastAsia="仿宋_GB2312" w:hint="eastAsia"/>
          <w:sz w:val="32"/>
          <w:szCs w:val="32"/>
        </w:rPr>
        <w:t>0-</w:t>
      </w:r>
      <w:r>
        <w:rPr>
          <w:rFonts w:ascii="仿宋_GB2312" w:eastAsia="仿宋_GB2312"/>
          <w:sz w:val="32"/>
          <w:szCs w:val="32"/>
        </w:rPr>
        <w:t>12</w:t>
      </w:r>
      <w:r w:rsidRPr="00036802">
        <w:rPr>
          <w:rFonts w:ascii="仿宋_GB2312" w:eastAsia="仿宋_GB2312" w:hint="eastAsia"/>
          <w:sz w:val="32"/>
          <w:szCs w:val="32"/>
        </w:rPr>
        <w:t>00字）</w:t>
      </w:r>
    </w:p>
    <w:p w:rsidR="00036802" w:rsidRDefault="00036802" w:rsidP="00036802">
      <w:pPr>
        <w:rPr>
          <w:rFonts w:ascii="仿宋_GB2312" w:eastAsia="仿宋_GB2312"/>
          <w:sz w:val="32"/>
          <w:szCs w:val="32"/>
        </w:rPr>
      </w:pPr>
      <w:r w:rsidRPr="00036802">
        <w:rPr>
          <w:rFonts w:ascii="仿宋_GB2312" w:eastAsia="仿宋_GB2312" w:hint="eastAsia"/>
          <w:sz w:val="32"/>
          <w:szCs w:val="32"/>
        </w:rPr>
        <w:t>四、实施成效</w:t>
      </w:r>
    </w:p>
    <w:p w:rsidR="00036802" w:rsidRPr="00036802" w:rsidRDefault="00036802" w:rsidP="00036802">
      <w:pPr>
        <w:rPr>
          <w:rFonts w:ascii="仿宋_GB2312" w:eastAsia="仿宋_GB2312"/>
          <w:sz w:val="32"/>
          <w:szCs w:val="32"/>
        </w:rPr>
      </w:pPr>
      <w:r w:rsidRPr="00036802">
        <w:rPr>
          <w:rFonts w:ascii="仿宋_GB2312" w:eastAsia="仿宋_GB2312" w:hint="eastAsia"/>
          <w:sz w:val="32"/>
          <w:szCs w:val="32"/>
        </w:rPr>
        <w:t>用对比数据证明赋能效果（</w:t>
      </w:r>
      <w:r>
        <w:rPr>
          <w:rFonts w:ascii="仿宋_GB2312" w:eastAsia="仿宋_GB2312" w:hint="eastAsia"/>
          <w:sz w:val="32"/>
          <w:szCs w:val="32"/>
        </w:rPr>
        <w:t>建议</w:t>
      </w:r>
      <w:r w:rsidRPr="00036802">
        <w:rPr>
          <w:rFonts w:ascii="仿宋_GB2312" w:eastAsia="仿宋_GB2312" w:hint="eastAsia"/>
          <w:sz w:val="32"/>
          <w:szCs w:val="32"/>
        </w:rPr>
        <w:t>300-400字）</w:t>
      </w:r>
    </w:p>
    <w:p w:rsidR="00036802" w:rsidRDefault="00036802" w:rsidP="00036802">
      <w:pPr>
        <w:rPr>
          <w:rFonts w:ascii="仿宋_GB2312" w:eastAsia="仿宋_GB2312"/>
          <w:sz w:val="32"/>
          <w:szCs w:val="32"/>
        </w:rPr>
      </w:pPr>
      <w:r w:rsidRPr="00036802">
        <w:rPr>
          <w:rFonts w:ascii="仿宋_GB2312" w:eastAsia="仿宋_GB2312" w:hint="eastAsia"/>
          <w:sz w:val="32"/>
          <w:szCs w:val="32"/>
        </w:rPr>
        <w:t>五、推广价值</w:t>
      </w:r>
    </w:p>
    <w:p w:rsidR="00036802" w:rsidRPr="00036802" w:rsidRDefault="00036802" w:rsidP="00036802">
      <w:pPr>
        <w:rPr>
          <w:rFonts w:ascii="仿宋_GB2312" w:eastAsia="仿宋_GB2312"/>
          <w:sz w:val="32"/>
          <w:szCs w:val="32"/>
        </w:rPr>
      </w:pPr>
      <w:r w:rsidRPr="00036802">
        <w:rPr>
          <w:rFonts w:ascii="仿宋_GB2312" w:eastAsia="仿宋_GB2312" w:hint="eastAsia"/>
          <w:sz w:val="32"/>
          <w:szCs w:val="32"/>
        </w:rPr>
        <w:t>模式的创新点与可推广性（</w:t>
      </w:r>
      <w:r>
        <w:rPr>
          <w:rFonts w:ascii="仿宋_GB2312" w:eastAsia="仿宋_GB2312" w:hint="eastAsia"/>
          <w:sz w:val="32"/>
          <w:szCs w:val="32"/>
        </w:rPr>
        <w:t>建议</w:t>
      </w:r>
      <w:r>
        <w:rPr>
          <w:rFonts w:ascii="仿宋_GB2312" w:eastAsia="仿宋_GB2312"/>
          <w:sz w:val="32"/>
          <w:szCs w:val="32"/>
        </w:rPr>
        <w:t>5</w:t>
      </w:r>
      <w:r w:rsidRPr="00036802">
        <w:rPr>
          <w:rFonts w:ascii="仿宋_GB2312" w:eastAsia="仿宋_GB2312" w:hint="eastAsia"/>
          <w:sz w:val="32"/>
          <w:szCs w:val="32"/>
        </w:rPr>
        <w:t>00-</w:t>
      </w:r>
      <w:r>
        <w:rPr>
          <w:rFonts w:ascii="仿宋_GB2312" w:eastAsia="仿宋_GB2312"/>
          <w:sz w:val="32"/>
          <w:szCs w:val="32"/>
        </w:rPr>
        <w:t>6</w:t>
      </w:r>
      <w:r w:rsidRPr="00036802">
        <w:rPr>
          <w:rFonts w:ascii="仿宋_GB2312" w:eastAsia="仿宋_GB2312" w:hint="eastAsia"/>
          <w:sz w:val="32"/>
          <w:szCs w:val="32"/>
        </w:rPr>
        <w:t>00字）</w:t>
      </w:r>
    </w:p>
    <w:sectPr w:rsidR="00036802" w:rsidRPr="00036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684" w:rsidRDefault="00BD1684" w:rsidP="00036802">
      <w:r>
        <w:separator/>
      </w:r>
    </w:p>
  </w:endnote>
  <w:endnote w:type="continuationSeparator" w:id="0">
    <w:p w:rsidR="00BD1684" w:rsidRDefault="00BD1684" w:rsidP="0003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684" w:rsidRDefault="00BD1684" w:rsidP="00036802">
      <w:r>
        <w:separator/>
      </w:r>
    </w:p>
  </w:footnote>
  <w:footnote w:type="continuationSeparator" w:id="0">
    <w:p w:rsidR="00BD1684" w:rsidRDefault="00BD1684" w:rsidP="00036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4B"/>
    <w:rsid w:val="00036802"/>
    <w:rsid w:val="000B6125"/>
    <w:rsid w:val="000C6702"/>
    <w:rsid w:val="001268C5"/>
    <w:rsid w:val="00157C25"/>
    <w:rsid w:val="001B4C93"/>
    <w:rsid w:val="001F48F7"/>
    <w:rsid w:val="002225C8"/>
    <w:rsid w:val="002610B8"/>
    <w:rsid w:val="00291416"/>
    <w:rsid w:val="002D57A5"/>
    <w:rsid w:val="002E1286"/>
    <w:rsid w:val="0031318B"/>
    <w:rsid w:val="00321BE7"/>
    <w:rsid w:val="00342220"/>
    <w:rsid w:val="00361EB1"/>
    <w:rsid w:val="0036423D"/>
    <w:rsid w:val="003A19E0"/>
    <w:rsid w:val="003B64A0"/>
    <w:rsid w:val="003C0DBB"/>
    <w:rsid w:val="003E3ED4"/>
    <w:rsid w:val="00441A4B"/>
    <w:rsid w:val="00466977"/>
    <w:rsid w:val="004E0F8F"/>
    <w:rsid w:val="004F4576"/>
    <w:rsid w:val="00532FAC"/>
    <w:rsid w:val="006320AA"/>
    <w:rsid w:val="00690B70"/>
    <w:rsid w:val="00710581"/>
    <w:rsid w:val="00716158"/>
    <w:rsid w:val="007216A6"/>
    <w:rsid w:val="00740F7C"/>
    <w:rsid w:val="007C164B"/>
    <w:rsid w:val="007D7CC3"/>
    <w:rsid w:val="008179C6"/>
    <w:rsid w:val="00824AE9"/>
    <w:rsid w:val="00925014"/>
    <w:rsid w:val="00925355"/>
    <w:rsid w:val="00A651C3"/>
    <w:rsid w:val="00A944F3"/>
    <w:rsid w:val="00A948C9"/>
    <w:rsid w:val="00AD3E31"/>
    <w:rsid w:val="00B4232A"/>
    <w:rsid w:val="00B47FD7"/>
    <w:rsid w:val="00BD1684"/>
    <w:rsid w:val="00C008E8"/>
    <w:rsid w:val="00C74E94"/>
    <w:rsid w:val="00CD3912"/>
    <w:rsid w:val="00D164C1"/>
    <w:rsid w:val="00D675A0"/>
    <w:rsid w:val="00D743FE"/>
    <w:rsid w:val="00DC526C"/>
    <w:rsid w:val="00E21869"/>
    <w:rsid w:val="00E65FB4"/>
    <w:rsid w:val="00E844C3"/>
    <w:rsid w:val="00E879FF"/>
    <w:rsid w:val="00F37D97"/>
    <w:rsid w:val="00F40877"/>
    <w:rsid w:val="00FA78E3"/>
    <w:rsid w:val="00FB40EB"/>
    <w:rsid w:val="00F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F63DA3-06B9-4F0F-A11D-5674B561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68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6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6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4</cp:revision>
  <dcterms:created xsi:type="dcterms:W3CDTF">2025-07-01T09:36:00Z</dcterms:created>
  <dcterms:modified xsi:type="dcterms:W3CDTF">2025-07-01T10:19:00Z</dcterms:modified>
</cp:coreProperties>
</file>