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E28A">
      <w:pPr>
        <w:spacing w:line="480" w:lineRule="auto"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附件：</w:t>
      </w:r>
    </w:p>
    <w:p w14:paraId="177AADF6">
      <w:pPr>
        <w:spacing w:line="48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宁夏回族自治区科学技术奖提名项目的公示</w:t>
      </w:r>
    </w:p>
    <w:p w14:paraId="58707036">
      <w:pPr>
        <w:pStyle w:val="2"/>
        <w:spacing w:before="0" w:after="0" w:line="480" w:lineRule="auto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</w:rPr>
        <w:t>申报宁夏回族自治区</w:t>
      </w:r>
      <w:r>
        <w:rPr>
          <w:rFonts w:ascii="Times New Roman" w:hAnsi="Times New Roman" w:eastAsia="仿宋_GB2312" w:cs="Times New Roman"/>
          <w:b/>
        </w:rPr>
        <w:t>科学技术进步奖</w:t>
      </w:r>
      <w:r>
        <w:rPr>
          <w:rFonts w:hint="eastAsia" w:ascii="Times New Roman" w:hAnsi="Times New Roman" w:eastAsia="仿宋_GB2312" w:cs="Times New Roman"/>
          <w:b/>
        </w:rPr>
        <w:t xml:space="preserve"> 二等奖</w:t>
      </w:r>
    </w:p>
    <w:p w14:paraId="6C8DAA25">
      <w:pPr>
        <w:pStyle w:val="2"/>
        <w:spacing w:before="0" w:after="0" w:line="560" w:lineRule="exact"/>
        <w:rPr>
          <w:rFonts w:ascii="Times New Roman" w:hAnsi="Times New Roman" w:eastAsia="仿宋_GB2312" w:cs="Times New Roman"/>
          <w:b/>
          <w:kern w:val="0"/>
        </w:rPr>
      </w:pPr>
      <w:r>
        <w:rPr>
          <w:rFonts w:ascii="Times New Roman" w:hAnsi="Times New Roman" w:eastAsia="仿宋_GB2312" w:cs="Times New Roman"/>
          <w:b/>
        </w:rPr>
        <w:t>项目名称：</w:t>
      </w:r>
      <w:bookmarkStart w:id="0" w:name="OLE_LINK1"/>
      <w:r>
        <w:rPr>
          <w:rFonts w:ascii="Times New Roman" w:hAnsi="Times New Roman" w:eastAsia="仿宋_GB2312" w:cs="Times New Roman"/>
          <w:kern w:val="0"/>
        </w:rPr>
        <w:t>功能微生物资源</w:t>
      </w:r>
      <w:r>
        <w:rPr>
          <w:rFonts w:hint="eastAsia" w:ascii="Times New Roman" w:hAnsi="Times New Roman" w:eastAsia="仿宋_GB2312" w:cs="Times New Roman"/>
          <w:kern w:val="0"/>
        </w:rPr>
        <w:t>挖</w:t>
      </w:r>
      <w:r>
        <w:rPr>
          <w:rFonts w:ascii="Times New Roman" w:hAnsi="Times New Roman" w:eastAsia="仿宋_GB2312" w:cs="Times New Roman"/>
          <w:kern w:val="0"/>
        </w:rPr>
        <w:t>掘及其菌剂开发与应用</w:t>
      </w:r>
      <w:bookmarkEnd w:id="0"/>
    </w:p>
    <w:p w14:paraId="11C5482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70C0"/>
          <w:kern w:val="0"/>
          <w:sz w:val="32"/>
          <w:szCs w:val="32"/>
        </w:rPr>
        <w:t>主要完成人：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1.张琇2.杨国平3.李荣华4.任大喜5.郭维6.李国庆7.王斌8.许志明9.刘艳</w:t>
      </w:r>
    </w:p>
    <w:p w14:paraId="586EAE3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70C0"/>
          <w:kern w:val="0"/>
          <w:sz w:val="32"/>
          <w:szCs w:val="32"/>
        </w:rPr>
        <w:t>主要完成单位：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1.北方民族大学，2.西北农林科技大学，3.浙江大学，4.中国农业科学院农产品加工研究所，5.华中农业大学，6.新疆维吾尔自治区农业科学院，7.宁夏五丰农业科技有限公司</w:t>
      </w:r>
    </w:p>
    <w:p w14:paraId="291DE226">
      <w:pPr>
        <w:spacing w:line="560" w:lineRule="exact"/>
        <w:rPr>
          <w:rFonts w:ascii="Times New Roman" w:hAnsi="Times New Roman" w:eastAsia="仿宋_GB2312" w:cs="Times New Roman"/>
          <w:bCs/>
          <w:color w:val="0070C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24"/>
          <w:szCs w:val="24"/>
        </w:rPr>
        <w:t xml:space="preserve">     </w:t>
      </w:r>
      <w:r>
        <w:rPr>
          <w:rFonts w:ascii="Times New Roman" w:hAnsi="Times New Roman" w:eastAsia="仿宋_GB2312" w:cs="Times New Roman"/>
          <w:bCs/>
          <w:color w:val="0070C0"/>
          <w:kern w:val="0"/>
          <w:sz w:val="32"/>
          <w:szCs w:val="32"/>
        </w:rPr>
        <w:t>主要知识产权和标准规范目录：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89"/>
        <w:gridCol w:w="472"/>
        <w:gridCol w:w="2073"/>
        <w:gridCol w:w="1772"/>
        <w:gridCol w:w="1044"/>
        <w:gridCol w:w="1941"/>
      </w:tblGrid>
      <w:tr w14:paraId="19C1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A799CC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589" w:type="dxa"/>
            <w:vAlign w:val="center"/>
          </w:tcPr>
          <w:p w14:paraId="26814BE0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知识产权类别</w:t>
            </w:r>
          </w:p>
        </w:tc>
        <w:tc>
          <w:tcPr>
            <w:tcW w:w="472" w:type="dxa"/>
            <w:vAlign w:val="center"/>
          </w:tcPr>
          <w:p w14:paraId="49489D53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073" w:type="dxa"/>
            <w:vAlign w:val="center"/>
          </w:tcPr>
          <w:p w14:paraId="01C867E7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知识产权具体名称</w:t>
            </w:r>
          </w:p>
        </w:tc>
        <w:tc>
          <w:tcPr>
            <w:tcW w:w="1772" w:type="dxa"/>
            <w:vAlign w:val="center"/>
          </w:tcPr>
          <w:p w14:paraId="0046A7DE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授权号/专利号/产品批准号</w:t>
            </w:r>
          </w:p>
        </w:tc>
        <w:tc>
          <w:tcPr>
            <w:tcW w:w="1044" w:type="dxa"/>
            <w:vAlign w:val="center"/>
          </w:tcPr>
          <w:p w14:paraId="31A2A3C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授权日期</w:t>
            </w:r>
          </w:p>
        </w:tc>
        <w:tc>
          <w:tcPr>
            <w:tcW w:w="1941" w:type="dxa"/>
            <w:vAlign w:val="center"/>
          </w:tcPr>
          <w:p w14:paraId="4772CA21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18"/>
                <w:szCs w:val="18"/>
              </w:rPr>
              <w:t>所有完成人</w:t>
            </w:r>
          </w:p>
        </w:tc>
      </w:tr>
      <w:tr w14:paraId="5509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restart"/>
            <w:vAlign w:val="center"/>
          </w:tcPr>
          <w:p w14:paraId="251BB7C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9" w:type="dxa"/>
            <w:vMerge w:val="restart"/>
            <w:vAlign w:val="center"/>
          </w:tcPr>
          <w:p w14:paraId="3365921A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企业标准</w:t>
            </w:r>
          </w:p>
        </w:tc>
        <w:tc>
          <w:tcPr>
            <w:tcW w:w="472" w:type="dxa"/>
            <w:vAlign w:val="center"/>
          </w:tcPr>
          <w:p w14:paraId="5AA2B640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73" w:type="dxa"/>
            <w:vAlign w:val="center"/>
          </w:tcPr>
          <w:p w14:paraId="2F36A80B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微生物有机液体肥料</w:t>
            </w:r>
          </w:p>
        </w:tc>
        <w:tc>
          <w:tcPr>
            <w:tcW w:w="1772" w:type="dxa"/>
            <w:vAlign w:val="center"/>
          </w:tcPr>
          <w:p w14:paraId="5ED96BF6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Q/NWF001-2021</w:t>
            </w:r>
          </w:p>
        </w:tc>
        <w:tc>
          <w:tcPr>
            <w:tcW w:w="1044" w:type="dxa"/>
            <w:vAlign w:val="center"/>
          </w:tcPr>
          <w:p w14:paraId="560F9E86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2021.07.18</w:t>
            </w:r>
          </w:p>
        </w:tc>
        <w:tc>
          <w:tcPr>
            <w:tcW w:w="1941" w:type="dxa"/>
            <w:vAlign w:val="center"/>
          </w:tcPr>
          <w:p w14:paraId="30415292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杨国平，王明，郝峰，刘景林</w:t>
            </w:r>
          </w:p>
        </w:tc>
      </w:tr>
      <w:tr w14:paraId="0657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699A592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615AA4E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75F2AF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73" w:type="dxa"/>
            <w:vAlign w:val="center"/>
          </w:tcPr>
          <w:p w14:paraId="60EC1490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豆科绿肥根瘤菌菌株筛选与鉴评及菌剂功能评价规程</w:t>
            </w:r>
          </w:p>
        </w:tc>
        <w:tc>
          <w:tcPr>
            <w:tcW w:w="1772" w:type="dxa"/>
            <w:vAlign w:val="center"/>
          </w:tcPr>
          <w:p w14:paraId="5BDDD53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Q/022WFNY 1-2022</w:t>
            </w:r>
          </w:p>
        </w:tc>
        <w:tc>
          <w:tcPr>
            <w:tcW w:w="1044" w:type="dxa"/>
            <w:vAlign w:val="center"/>
          </w:tcPr>
          <w:p w14:paraId="68499750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2022.10.08</w:t>
            </w:r>
          </w:p>
        </w:tc>
        <w:tc>
          <w:tcPr>
            <w:tcW w:w="1941" w:type="dxa"/>
            <w:vAlign w:val="center"/>
          </w:tcPr>
          <w:p w14:paraId="6A3ECD53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马鸣超，杨国平，王明，张慧兄，刘艳</w:t>
            </w:r>
          </w:p>
        </w:tc>
      </w:tr>
      <w:tr w14:paraId="1E94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716A2A3A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10E2D754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6B667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073" w:type="dxa"/>
            <w:vAlign w:val="center"/>
          </w:tcPr>
          <w:p w14:paraId="5847B35C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豆科绿肥根瘤菌接种技术规程</w:t>
            </w:r>
          </w:p>
        </w:tc>
        <w:tc>
          <w:tcPr>
            <w:tcW w:w="1772" w:type="dxa"/>
            <w:vAlign w:val="center"/>
          </w:tcPr>
          <w:p w14:paraId="51B8A41E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WFNY 1-202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4" w:type="dxa"/>
            <w:vAlign w:val="center"/>
          </w:tcPr>
          <w:p w14:paraId="337CE89E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41" w:type="dxa"/>
            <w:vAlign w:val="center"/>
          </w:tcPr>
          <w:p w14:paraId="59F4C772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马鸣超，杨国平，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张琇，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王明，张慧兄，刘艳</w:t>
            </w:r>
          </w:p>
        </w:tc>
      </w:tr>
      <w:tr w14:paraId="4EC7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36F3482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2E235AB5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B8C20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073" w:type="dxa"/>
            <w:vAlign w:val="center"/>
          </w:tcPr>
          <w:p w14:paraId="5C1B6E35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豆科绿肥根瘤菌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冻干菌生产工艺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规程</w:t>
            </w:r>
          </w:p>
        </w:tc>
        <w:tc>
          <w:tcPr>
            <w:tcW w:w="1772" w:type="dxa"/>
            <w:vAlign w:val="center"/>
          </w:tcPr>
          <w:p w14:paraId="235FC52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Q/024WFNY6-2024</w:t>
            </w:r>
          </w:p>
        </w:tc>
        <w:tc>
          <w:tcPr>
            <w:tcW w:w="1044" w:type="dxa"/>
            <w:vAlign w:val="center"/>
          </w:tcPr>
          <w:p w14:paraId="2C1AC069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2024.07.29</w:t>
            </w:r>
          </w:p>
        </w:tc>
        <w:tc>
          <w:tcPr>
            <w:tcW w:w="1941" w:type="dxa"/>
            <w:vAlign w:val="center"/>
          </w:tcPr>
          <w:p w14:paraId="195436D1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杨国平、王明、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张慧兄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、刘震、刘虎</w:t>
            </w:r>
          </w:p>
        </w:tc>
      </w:tr>
      <w:tr w14:paraId="2501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5D1F093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0AB1752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E8EBEE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073" w:type="dxa"/>
            <w:vAlign w:val="center"/>
          </w:tcPr>
          <w:p w14:paraId="06AFE63A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豆科绿肥根瘤菌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剂产品技术要求</w:t>
            </w:r>
          </w:p>
        </w:tc>
        <w:tc>
          <w:tcPr>
            <w:tcW w:w="1772" w:type="dxa"/>
            <w:vAlign w:val="center"/>
          </w:tcPr>
          <w:p w14:paraId="251FED9A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Q/024WFNY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-2024</w:t>
            </w:r>
          </w:p>
        </w:tc>
        <w:tc>
          <w:tcPr>
            <w:tcW w:w="1044" w:type="dxa"/>
            <w:vAlign w:val="center"/>
          </w:tcPr>
          <w:p w14:paraId="54EAFF11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2024.07.20</w:t>
            </w:r>
          </w:p>
        </w:tc>
        <w:tc>
          <w:tcPr>
            <w:tcW w:w="1941" w:type="dxa"/>
            <w:vAlign w:val="center"/>
          </w:tcPr>
          <w:p w14:paraId="56480C03">
            <w:pPr>
              <w:spacing w:line="300" w:lineRule="exact"/>
              <w:ind w:firstLine="360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赵娟、马鸣超、丁增伟、任全锐、杨国平</w:t>
            </w:r>
          </w:p>
        </w:tc>
      </w:tr>
      <w:tr w14:paraId="3F89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restart"/>
            <w:vAlign w:val="center"/>
          </w:tcPr>
          <w:p w14:paraId="4C0820A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9" w:type="dxa"/>
            <w:vMerge w:val="restart"/>
            <w:vAlign w:val="center"/>
          </w:tcPr>
          <w:p w14:paraId="6ED910C9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专利</w:t>
            </w:r>
          </w:p>
        </w:tc>
        <w:tc>
          <w:tcPr>
            <w:tcW w:w="472" w:type="dxa"/>
            <w:vAlign w:val="center"/>
          </w:tcPr>
          <w:p w14:paraId="1865EDBA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73" w:type="dxa"/>
            <w:vAlign w:val="center"/>
          </w:tcPr>
          <w:p w14:paraId="195DB20B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一种短小芽孢杆菌FE05及其应用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3A840FB0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2017 1 0399779.2</w:t>
            </w:r>
          </w:p>
        </w:tc>
        <w:tc>
          <w:tcPr>
            <w:tcW w:w="1044" w:type="dxa"/>
            <w:vAlign w:val="center"/>
          </w:tcPr>
          <w:p w14:paraId="775A958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2017.05.31</w:t>
            </w:r>
          </w:p>
        </w:tc>
        <w:tc>
          <w:tcPr>
            <w:tcW w:w="1941" w:type="dxa"/>
            <w:vAlign w:val="center"/>
          </w:tcPr>
          <w:p w14:paraId="6928080E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张琇，贾向峰，张艳丽，林勤，刘雅琴，李敏，王翰霖，司海丽，王静，杨晨希，王宏雷，王明，</w:t>
            </w:r>
          </w:p>
          <w:p w14:paraId="3FC9E604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杨国平</w:t>
            </w:r>
          </w:p>
        </w:tc>
      </w:tr>
      <w:tr w14:paraId="35F2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58" w:type="dxa"/>
            <w:vMerge w:val="continue"/>
            <w:vAlign w:val="center"/>
          </w:tcPr>
          <w:p w14:paraId="2A7AA1C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3D9D083D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51E7CC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D365C9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一种解淀粉芽孢杆菌B6及其应用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98A1040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2017 1 0400567.1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9E3E8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2017.05.31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1D2256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司海丽，张琇，贾向峰，王静，林勤，刘雅琴，李敏，张艳丽，王翰霖，杨晨希，王宏雷，王明，杨国平</w:t>
            </w:r>
          </w:p>
        </w:tc>
      </w:tr>
      <w:tr w14:paraId="672D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5F0D228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2BB18ED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B8387B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C5B8E3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一种畜禽粪便和污泥堆肥的原位高效除臭方法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F6CA5E8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202011486252.1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62596C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2020.12.16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B159CD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李荣华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徐凯莉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王静雯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王子奇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赵欣宇，潘若昆，马旭哲</w:t>
            </w:r>
          </w:p>
        </w:tc>
      </w:tr>
      <w:tr w14:paraId="1105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65F49DC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455BFD8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18ADB888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073" w:type="dxa"/>
            <w:vAlign w:val="center"/>
          </w:tcPr>
          <w:p w14:paraId="5B8D0502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贝莱斯芽孢杆菌在制备具有促进植物生长作用的菌剂中的应用</w:t>
            </w:r>
          </w:p>
          <w:p w14:paraId="4C06022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1D8C951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ZL2023 10255926.4</w:t>
            </w:r>
          </w:p>
        </w:tc>
        <w:tc>
          <w:tcPr>
            <w:tcW w:w="1044" w:type="dxa"/>
            <w:vAlign w:val="center"/>
          </w:tcPr>
          <w:p w14:paraId="35414D4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41" w:type="dxa"/>
            <w:vAlign w:val="center"/>
          </w:tcPr>
          <w:p w14:paraId="253F8606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郭维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梁晓艳</w:t>
            </w:r>
          </w:p>
        </w:tc>
      </w:tr>
      <w:tr w14:paraId="7053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16917C0E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6650DB2F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46F57975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073" w:type="dxa"/>
            <w:vAlign w:val="center"/>
          </w:tcPr>
          <w:p w14:paraId="5241601C">
            <w:pPr>
              <w:tabs>
                <w:tab w:val="left" w:pos="422"/>
              </w:tabs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一种土传病害生防菌剂、一种土传病害生物防治基质及其制备方法和使用方法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3110ED83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201710401483.X</w:t>
            </w:r>
          </w:p>
        </w:tc>
        <w:tc>
          <w:tcPr>
            <w:tcW w:w="1044" w:type="dxa"/>
            <w:vAlign w:val="center"/>
          </w:tcPr>
          <w:p w14:paraId="71747E2C">
            <w:pPr>
              <w:spacing w:line="0" w:lineRule="atLeast"/>
              <w:ind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2017.05.31</w:t>
            </w:r>
          </w:p>
        </w:tc>
        <w:tc>
          <w:tcPr>
            <w:tcW w:w="1941" w:type="dxa"/>
            <w:vAlign w:val="center"/>
          </w:tcPr>
          <w:p w14:paraId="1D19580C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杨国平，马京军，王静，林勤，刘雅琴，王翰霖，李敏，司海丽，张艳丽，杨晨希，王宏雷，王明，张琇</w:t>
            </w:r>
          </w:p>
        </w:tc>
      </w:tr>
      <w:tr w14:paraId="49C0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4C8DE566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AA64BCC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58B6D7D4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2073" w:type="dxa"/>
            <w:vAlign w:val="center"/>
          </w:tcPr>
          <w:p w14:paraId="7982D0A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一株生防菌 Simplicillium lamellicola JC-1 及其应用</w:t>
            </w:r>
          </w:p>
          <w:p w14:paraId="2A8AB0EB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25B1E7B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20191305749.X</w:t>
            </w:r>
          </w:p>
        </w:tc>
        <w:tc>
          <w:tcPr>
            <w:tcW w:w="1044" w:type="dxa"/>
            <w:vAlign w:val="center"/>
          </w:tcPr>
          <w:p w14:paraId="3513F243">
            <w:pPr>
              <w:spacing w:line="0" w:lineRule="atLeast"/>
              <w:ind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2020.12.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941" w:type="dxa"/>
            <w:vAlign w:val="center"/>
          </w:tcPr>
          <w:p w14:paraId="5941BB72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李国庆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李俊成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张静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杨龙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吴明德</w:t>
            </w:r>
          </w:p>
        </w:tc>
      </w:tr>
      <w:tr w14:paraId="6614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0945FC5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5CEDDFCE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2CAFD201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2073" w:type="dxa"/>
            <w:vAlign w:val="center"/>
          </w:tcPr>
          <w:p w14:paraId="701846FA">
            <w:pPr>
              <w:spacing w:line="0" w:lineRule="atLeast"/>
              <w:ind w:firstLine="360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一种植物乳植杆菌ZJUIDS19及制备和应用（发明专利）</w:t>
            </w:r>
          </w:p>
        </w:tc>
        <w:tc>
          <w:tcPr>
            <w:tcW w:w="1772" w:type="dxa"/>
            <w:vAlign w:val="center"/>
          </w:tcPr>
          <w:p w14:paraId="6E67E41F">
            <w:pPr>
              <w:spacing w:line="0" w:lineRule="atLeast"/>
              <w:ind w:firstLine="360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2022 1 1133365.2</w:t>
            </w:r>
          </w:p>
        </w:tc>
        <w:tc>
          <w:tcPr>
            <w:tcW w:w="1044" w:type="dxa"/>
            <w:vAlign w:val="center"/>
          </w:tcPr>
          <w:p w14:paraId="22A76A7B">
            <w:pPr>
              <w:spacing w:line="0" w:lineRule="atLeast"/>
              <w:ind w:firstLine="360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2022.09.17</w:t>
            </w:r>
          </w:p>
        </w:tc>
        <w:tc>
          <w:tcPr>
            <w:tcW w:w="1941" w:type="dxa"/>
            <w:vAlign w:val="center"/>
          </w:tcPr>
          <w:p w14:paraId="0BACB5D9">
            <w:pPr>
              <w:spacing w:line="0" w:lineRule="atLeast"/>
              <w:ind w:firstLine="360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任大喜，于重伟，</w:t>
            </w:r>
          </w:p>
          <w:p w14:paraId="7BC8EC0B">
            <w:pPr>
              <w:spacing w:line="0" w:lineRule="atLeast"/>
              <w:ind w:firstLine="360"/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刘敬天义</w:t>
            </w:r>
          </w:p>
        </w:tc>
      </w:tr>
      <w:tr w14:paraId="647B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34F1685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2C3C3E20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1E2822C6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2073" w:type="dxa"/>
            <w:vAlign w:val="center"/>
          </w:tcPr>
          <w:p w14:paraId="04CAD4E8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一株生防巨腔茎点霉菌 P2及其应用</w:t>
            </w:r>
          </w:p>
          <w:p w14:paraId="74568CF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376BB568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ZL201811435140.6</w:t>
            </w:r>
          </w:p>
        </w:tc>
        <w:tc>
          <w:tcPr>
            <w:tcW w:w="1044" w:type="dxa"/>
            <w:vAlign w:val="center"/>
          </w:tcPr>
          <w:p w14:paraId="3A1B15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41" w:type="dxa"/>
            <w:vAlign w:val="center"/>
          </w:tcPr>
          <w:p w14:paraId="3C034507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李国庆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程均钰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罗韬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杨龙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吴明德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</w:tr>
      <w:tr w14:paraId="63AE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000B1C1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454161B7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784E8EA2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2073" w:type="dxa"/>
            <w:vAlign w:val="center"/>
          </w:tcPr>
          <w:p w14:paraId="78C2CC9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一种有机物料腐熟菌剂生产设备</w:t>
            </w:r>
          </w:p>
          <w:p w14:paraId="642ED048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（实用新型专利）</w:t>
            </w:r>
          </w:p>
        </w:tc>
        <w:tc>
          <w:tcPr>
            <w:tcW w:w="1772" w:type="dxa"/>
            <w:vAlign w:val="center"/>
          </w:tcPr>
          <w:p w14:paraId="72F952DD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2020 2 0435085.7</w:t>
            </w:r>
          </w:p>
        </w:tc>
        <w:tc>
          <w:tcPr>
            <w:tcW w:w="1044" w:type="dxa"/>
            <w:vAlign w:val="center"/>
          </w:tcPr>
          <w:p w14:paraId="61ECDA06">
            <w:pPr>
              <w:spacing w:line="0" w:lineRule="atLeast"/>
              <w:ind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2020.03.30</w:t>
            </w:r>
          </w:p>
        </w:tc>
        <w:tc>
          <w:tcPr>
            <w:tcW w:w="1941" w:type="dxa"/>
            <w:vAlign w:val="center"/>
          </w:tcPr>
          <w:p w14:paraId="56750E31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李荣华，李松龄，徐凯莉，张增强</w:t>
            </w:r>
          </w:p>
        </w:tc>
      </w:tr>
      <w:tr w14:paraId="761E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307ACAB1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1BEA9EF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8A3A86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3F3F487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一种新型生物沼肥精加工成套设备</w:t>
            </w:r>
          </w:p>
          <w:p w14:paraId="20F8D4AF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（实用新型专利）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503F7CC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ZL 2020 2 2786668.7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44605C2">
            <w:pPr>
              <w:spacing w:line="0" w:lineRule="atLeast"/>
              <w:ind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2020.11.26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D57A33E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王明，杨国平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王新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刘景林</w:t>
            </w:r>
          </w:p>
        </w:tc>
      </w:tr>
      <w:tr w14:paraId="2866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03340C86">
            <w:pPr>
              <w:spacing w:line="300" w:lineRule="exact"/>
              <w:ind w:firstLine="361"/>
              <w:jc w:val="center"/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7ED12FB1">
            <w:pPr>
              <w:spacing w:line="300" w:lineRule="exact"/>
              <w:ind w:firstLine="3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3A1F904A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2073" w:type="dxa"/>
            <w:vAlign w:val="center"/>
          </w:tcPr>
          <w:p w14:paraId="67EF4285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文章名称</w:t>
            </w:r>
          </w:p>
        </w:tc>
        <w:tc>
          <w:tcPr>
            <w:tcW w:w="1772" w:type="dxa"/>
            <w:vAlign w:val="center"/>
          </w:tcPr>
          <w:p w14:paraId="60D7C7C6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发表期刊</w:t>
            </w:r>
          </w:p>
        </w:tc>
        <w:tc>
          <w:tcPr>
            <w:tcW w:w="1044" w:type="dxa"/>
            <w:vAlign w:val="center"/>
          </w:tcPr>
          <w:p w14:paraId="5117E081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出版时间 </w:t>
            </w:r>
          </w:p>
        </w:tc>
        <w:tc>
          <w:tcPr>
            <w:tcW w:w="1941" w:type="dxa"/>
            <w:vAlign w:val="center"/>
          </w:tcPr>
          <w:p w14:paraId="1C0C8C15">
            <w:pPr>
              <w:spacing w:line="0" w:lineRule="atLeast"/>
              <w:ind w:firstLine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</w:tr>
      <w:tr w14:paraId="71D4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restart"/>
            <w:vAlign w:val="center"/>
          </w:tcPr>
          <w:p w14:paraId="09B70208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9" w:type="dxa"/>
            <w:vMerge w:val="restart"/>
            <w:vAlign w:val="center"/>
          </w:tcPr>
          <w:p w14:paraId="4CD5AE05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论文</w:t>
            </w:r>
          </w:p>
        </w:tc>
        <w:tc>
          <w:tcPr>
            <w:tcW w:w="472" w:type="dxa"/>
            <w:vAlign w:val="center"/>
          </w:tcPr>
          <w:p w14:paraId="3C81C9BD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073" w:type="dxa"/>
            <w:vAlign w:val="center"/>
          </w:tcPr>
          <w:p w14:paraId="5A251BEB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Dynamic Changes in Rhizosphere Microbial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Communities of Watermelon During Continuous Monocropping with Gravel Mulch</w:t>
            </w:r>
          </w:p>
        </w:tc>
        <w:tc>
          <w:tcPr>
            <w:tcW w:w="1772" w:type="dxa"/>
            <w:vAlign w:val="center"/>
          </w:tcPr>
          <w:p w14:paraId="5CACF26B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Journal of Soil Science and Plant Nutrition</w:t>
            </w:r>
          </w:p>
          <w:p w14:paraId="71DCC9DC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44" w:type="dxa"/>
            <w:vAlign w:val="center"/>
          </w:tcPr>
          <w:p w14:paraId="3E38F8B4">
            <w:pPr>
              <w:spacing w:line="0" w:lineRule="atLeast"/>
              <w:jc w:val="left"/>
              <w:rPr>
                <w:rFonts w:ascii="Times New Roman" w:hAnsi="Times New Roman" w:eastAsia="宋体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6"/>
                <w:szCs w:val="16"/>
              </w:rPr>
              <w:t>2023.12</w:t>
            </w:r>
          </w:p>
        </w:tc>
        <w:tc>
          <w:tcPr>
            <w:tcW w:w="1941" w:type="dxa"/>
            <w:vAlign w:val="center"/>
          </w:tcPr>
          <w:p w14:paraId="2AA9EDEE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Tingting Shen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Xiu Zhang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 Li Li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 Yuxi Qi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Hongfei Ji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Guoping Yang</w:t>
            </w:r>
            <w:r>
              <w:rPr>
                <w:rFonts w:hint="eastAsia" w:eastAsia="宋体" w:cs="Times New Roman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Xue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noBreakHyphen/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Xian Zhang</w:t>
            </w:r>
          </w:p>
          <w:p w14:paraId="54198373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 w14:paraId="25AD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07A1330E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4E306026">
            <w:pPr>
              <w:spacing w:line="300" w:lineRule="exact"/>
              <w:ind w:firstLine="360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E57742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E1CF691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Enhancement of microbial community dynamics and metabolism in </w:t>
            </w:r>
          </w:p>
          <w:p w14:paraId="682BFF7A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compost through ammonifying cultures inoculation </w:t>
            </w:r>
          </w:p>
          <w:p w14:paraId="7AF4CD40">
            <w:pPr>
              <w:widowControl/>
              <w:spacing w:line="0" w:lineRule="atLeast"/>
              <w:ind w:firstLine="320"/>
              <w:jc w:val="left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1C72F99A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Environmental Research</w:t>
            </w:r>
          </w:p>
          <w:p w14:paraId="01DE4B69">
            <w:pPr>
              <w:widowControl/>
              <w:spacing w:line="0" w:lineRule="atLeast"/>
              <w:ind w:firstLine="320"/>
              <w:jc w:val="left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FFB30A"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>2024.05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78473CE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Zhiming Xu, Shaowen Wang, Ronghua Li, Huijia Li, Congqiang Zhang, Yong Zhang, </w:t>
            </w:r>
          </w:p>
          <w:p w14:paraId="6F5B8943">
            <w:pPr>
              <w:widowControl/>
              <w:spacing w:line="0" w:lineRule="atLeast"/>
              <w:ind w:firstLine="320"/>
              <w:jc w:val="left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Xiu Zhang, Fusheng Quan, Faming Wang </w:t>
            </w:r>
          </w:p>
        </w:tc>
      </w:tr>
      <w:tr w14:paraId="1012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183676DD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C7ABBAC">
            <w:pPr>
              <w:spacing w:line="300" w:lineRule="exact"/>
              <w:ind w:firstLine="360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7EA8F4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52448AC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>T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he impact of ammonifying microorganisms on the stabilization and </w:t>
            </w:r>
          </w:p>
          <w:p w14:paraId="2C04B285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carbon conversion of cow manure and wheat husk co-composting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B416F75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Chemical</w:t>
            </w: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Engineering</w:t>
            </w: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Journal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85DBEDC"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2024.0</w:t>
            </w: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FE06F14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Zhiming Xu, Ronghua Li, Jun Liu, Xuerui Xu, Shaowen Wang, Feng Gao, Guoping Yang, Yiqing Yao, Zengqiang Zhang, Xiu Zhang, Yong Zhang, Fusheng Quan</w:t>
            </w:r>
          </w:p>
        </w:tc>
      </w:tr>
      <w:tr w14:paraId="4366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29969B7B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11D78877">
            <w:pPr>
              <w:spacing w:line="300" w:lineRule="exact"/>
              <w:ind w:firstLine="360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AFB59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4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8A94F10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Identification and genomic insights into a strain of Bacillus velezensis with </w:t>
            </w:r>
          </w:p>
          <w:p w14:paraId="324AE876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phytopathogen-inhibiting and plant growth-promoting properties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EC4D3ED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Microbiological Research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0031BDD"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2024.</w:t>
            </w: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160FBA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Xiaoyan Liang, Shumila Ishfaq, Yang Liu, M. Haissam Jijakli, Xueping Zhou, Xiuling Yang, Wei Guo</w:t>
            </w:r>
          </w:p>
        </w:tc>
      </w:tr>
      <w:tr w14:paraId="182E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3F55A5C0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53C497EE">
            <w:pPr>
              <w:spacing w:line="300" w:lineRule="exact"/>
              <w:ind w:firstLine="360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0575DB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5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48717B8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Multiple criteria-based screening of Trichoderma isolates for biological </w:t>
            </w:r>
          </w:p>
          <w:p w14:paraId="0DA5BA6D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control of Botrytis cinerea on tomato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9ED8D23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Biological Control 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4C51A2"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2016.06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FE46621">
            <w:pPr>
              <w:widowControl/>
              <w:spacing w:line="0" w:lineRule="atLeast"/>
              <w:ind w:firstLine="32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Jiaqi You, Jing Zhang, Mingde Wu, Long Yang, Weidong Chen, Guoqing Li</w:t>
            </w:r>
          </w:p>
        </w:tc>
      </w:tr>
      <w:tr w14:paraId="3210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8" w:type="dxa"/>
            <w:vMerge w:val="continue"/>
            <w:vAlign w:val="center"/>
          </w:tcPr>
          <w:p w14:paraId="57B81393"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4BD3DCFF">
            <w:pPr>
              <w:spacing w:line="300" w:lineRule="exact"/>
              <w:ind w:firstLine="360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9D20060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6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8651F45">
            <w:pPr>
              <w:widowControl/>
              <w:ind w:firstLine="320"/>
              <w:jc w:val="left"/>
              <w:rPr>
                <w:rFonts w:ascii="Times New Roman" w:hAnsi="Times New Roman" w:eastAsia="宋体" w:cs="Times New Roman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生防菌剂对西瓜根际土壤微生物群落和尖孢镰刀菌属的影响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094C486">
            <w:pPr>
              <w:widowControl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西北农林科技大学学报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644437D">
            <w:pPr>
              <w:widowControl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2022</w:t>
            </w:r>
            <w:r>
              <w:rPr>
                <w:rFonts w:hint="eastAsia" w:cs="Times New Roman"/>
                <w:kern w:val="0"/>
                <w:sz w:val="16"/>
                <w:szCs w:val="16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3DDE116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沈婷婷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张琇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杨国平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刘秉儒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齐玉玺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李丽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田兴国</w:t>
            </w:r>
          </w:p>
        </w:tc>
      </w:tr>
      <w:tr w14:paraId="4D92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restart"/>
            <w:vAlign w:val="center"/>
          </w:tcPr>
          <w:p w14:paraId="4B42A96A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9" w:type="dxa"/>
            <w:vMerge w:val="restart"/>
            <w:vAlign w:val="center"/>
          </w:tcPr>
          <w:p w14:paraId="576A2AA3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软著</w:t>
            </w:r>
          </w:p>
        </w:tc>
        <w:tc>
          <w:tcPr>
            <w:tcW w:w="472" w:type="dxa"/>
            <w:vAlign w:val="center"/>
          </w:tcPr>
          <w:p w14:paraId="1EF294F8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序号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B49BB32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知识产权具体名称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69F437B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授权号/专利号/产品批准号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6ECA91E">
            <w:pPr>
              <w:spacing w:line="3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授权日期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02098CD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所有完成人</w:t>
            </w:r>
          </w:p>
        </w:tc>
      </w:tr>
      <w:tr w14:paraId="38CA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0F07232D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1FDD2454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C78016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7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D89901A">
            <w:pPr>
              <w:tabs>
                <w:tab w:val="left" w:pos="482"/>
              </w:tabs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有机生物液体肥成品销售仓储管理一体化系统V1.0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16A1390">
            <w:pPr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2023SR0320110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D7D24D2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2022.11.30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4FA7E42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宁夏五丰农业科技有限公司</w:t>
            </w:r>
          </w:p>
        </w:tc>
      </w:tr>
      <w:tr w14:paraId="756F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vAlign w:val="center"/>
          </w:tcPr>
          <w:p w14:paraId="49BD16CA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76202CCE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vAlign w:val="center"/>
          </w:tcPr>
          <w:p w14:paraId="4B63CA7B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8</w:t>
            </w:r>
          </w:p>
        </w:tc>
        <w:tc>
          <w:tcPr>
            <w:tcW w:w="2073" w:type="dxa"/>
            <w:vAlign w:val="center"/>
          </w:tcPr>
          <w:p w14:paraId="4E5B9D09">
            <w:pPr>
              <w:tabs>
                <w:tab w:val="left" w:pos="482"/>
              </w:tabs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生物肥料制粒机智能控制系统V1.0</w:t>
            </w:r>
          </w:p>
        </w:tc>
        <w:tc>
          <w:tcPr>
            <w:tcW w:w="1772" w:type="dxa"/>
            <w:vAlign w:val="center"/>
          </w:tcPr>
          <w:p w14:paraId="2BA43FA2">
            <w:pPr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2019SR0306342</w:t>
            </w:r>
          </w:p>
        </w:tc>
        <w:tc>
          <w:tcPr>
            <w:tcW w:w="1044" w:type="dxa"/>
            <w:vAlign w:val="center"/>
          </w:tcPr>
          <w:p w14:paraId="5729E9C4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941" w:type="dxa"/>
            <w:vAlign w:val="center"/>
          </w:tcPr>
          <w:p w14:paraId="7DF9DBB7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崔磊、王金鑫、孙九胜、王斌</w:t>
            </w:r>
          </w:p>
        </w:tc>
      </w:tr>
      <w:tr w14:paraId="0482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 w14:paraId="3EA02FFA">
            <w:pPr>
              <w:spacing w:line="300" w:lineRule="exact"/>
              <w:ind w:firstLine="3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 w14:paraId="225D537A">
            <w:pPr>
              <w:spacing w:line="300" w:lineRule="exact"/>
              <w:ind w:firstLine="3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bottom w:val="single" w:color="auto" w:sz="4" w:space="0"/>
            </w:tcBorders>
            <w:vAlign w:val="center"/>
          </w:tcPr>
          <w:p w14:paraId="71583800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序号</w:t>
            </w:r>
          </w:p>
        </w:tc>
        <w:tc>
          <w:tcPr>
            <w:tcW w:w="2073" w:type="dxa"/>
            <w:tcBorders>
              <w:bottom w:val="single" w:color="auto" w:sz="4" w:space="0"/>
            </w:tcBorders>
            <w:vAlign w:val="center"/>
          </w:tcPr>
          <w:p w14:paraId="6069392E">
            <w:pPr>
              <w:tabs>
                <w:tab w:val="left" w:pos="482"/>
              </w:tabs>
              <w:spacing w:line="300" w:lineRule="exact"/>
              <w:ind w:firstLine="3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cs="Times New Roman"/>
                <w:b/>
                <w:bCs/>
                <w:sz w:val="16"/>
                <w:szCs w:val="16"/>
              </w:rPr>
              <w:t>著作名称</w:t>
            </w:r>
          </w:p>
        </w:tc>
        <w:tc>
          <w:tcPr>
            <w:tcW w:w="1772" w:type="dxa"/>
            <w:tcBorders>
              <w:bottom w:val="single" w:color="auto" w:sz="4" w:space="0"/>
            </w:tcBorders>
            <w:vAlign w:val="center"/>
          </w:tcPr>
          <w:p w14:paraId="3FC38A2E">
            <w:pPr>
              <w:spacing w:line="300" w:lineRule="exact"/>
              <w:ind w:firstLine="3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cs="Times New Roman"/>
                <w:b/>
                <w:bCs/>
                <w:sz w:val="16"/>
                <w:szCs w:val="16"/>
              </w:rPr>
              <w:t>出版社、出版号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 w14:paraId="4B98D2D6"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cs="Times New Roman"/>
                <w:b/>
                <w:bCs/>
                <w:sz w:val="16"/>
                <w:szCs w:val="16"/>
              </w:rPr>
              <w:t>日期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center"/>
          </w:tcPr>
          <w:p w14:paraId="40DD4A90">
            <w:pPr>
              <w:spacing w:line="300" w:lineRule="exact"/>
              <w:ind w:firstLine="3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cs="Times New Roman"/>
                <w:b/>
                <w:bCs/>
                <w:sz w:val="16"/>
                <w:szCs w:val="16"/>
              </w:rPr>
              <w:t>主编、参编</w:t>
            </w:r>
          </w:p>
        </w:tc>
      </w:tr>
      <w:tr w14:paraId="1480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restart"/>
            <w:vAlign w:val="center"/>
          </w:tcPr>
          <w:p w14:paraId="14417140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9" w:type="dxa"/>
            <w:vMerge w:val="restart"/>
            <w:vAlign w:val="center"/>
          </w:tcPr>
          <w:p w14:paraId="2DA26849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878FA9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9</w:t>
            </w:r>
          </w:p>
        </w:tc>
        <w:tc>
          <w:tcPr>
            <w:tcW w:w="20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9F29C0">
            <w:pPr>
              <w:tabs>
                <w:tab w:val="left" w:pos="482"/>
              </w:tabs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中国土壤肥力演变</w:t>
            </w:r>
          </w:p>
        </w:tc>
        <w:tc>
          <w:tcPr>
            <w:tcW w:w="17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117F0B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中国农业科学技术出版社，ISBN：978-7-5116-2132-0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43B019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2015年10月第2次印刷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C78686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主编：徐明岗、张文菊、黄绍敏；参编：王斌等</w:t>
            </w:r>
          </w:p>
        </w:tc>
      </w:tr>
      <w:tr w14:paraId="5E57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tcBorders>
              <w:bottom w:val="single" w:color="auto" w:sz="4" w:space="0"/>
            </w:tcBorders>
            <w:vAlign w:val="center"/>
          </w:tcPr>
          <w:p w14:paraId="24DC0DAC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tcBorders>
              <w:bottom w:val="single" w:color="auto" w:sz="4" w:space="0"/>
            </w:tcBorders>
            <w:vAlign w:val="center"/>
          </w:tcPr>
          <w:p w14:paraId="290541B9"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B71F90">
            <w:pPr>
              <w:spacing w:line="300" w:lineRule="exact"/>
              <w:jc w:val="left"/>
              <w:rPr>
                <w:rFonts w:hint="eastAsia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10</w:t>
            </w:r>
          </w:p>
        </w:tc>
        <w:tc>
          <w:tcPr>
            <w:tcW w:w="20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42AA7C">
            <w:pPr>
              <w:tabs>
                <w:tab w:val="left" w:pos="482"/>
              </w:tabs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微生物肥料生产</w:t>
            </w:r>
          </w:p>
          <w:p w14:paraId="4593225A">
            <w:pPr>
              <w:tabs>
                <w:tab w:val="left" w:pos="482"/>
              </w:tabs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应用技术</w:t>
            </w:r>
          </w:p>
        </w:tc>
        <w:tc>
          <w:tcPr>
            <w:tcW w:w="17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999F3A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中国农业出版社ISBN：978-7-109-25507-4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7E4750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2019年6月第1版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82C0B3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主编：李俊、姜昕、黄为一、 马鸣超；副主编：杨国平、曹凤明、关大伟、李力；参编：</w:t>
            </w:r>
          </w:p>
          <w:p w14:paraId="76275795">
            <w:pPr>
              <w:spacing w:line="300" w:lineRule="exact"/>
              <w:ind w:firstLine="3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曹凤明等</w:t>
            </w:r>
          </w:p>
        </w:tc>
      </w:tr>
    </w:tbl>
    <w:p w14:paraId="6FAD7461"/>
    <w:p w14:paraId="496CF062">
      <w:pP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 w14:paraId="3DABAE16">
      <w:bookmarkStart w:id="1" w:name="_GoBack"/>
      <w:bookmarkEnd w:id="1"/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55F58"/>
    <w:rsid w:val="2EC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2025-12-22T02:03:00Z</dcterms:created>
  <dc:creator>是先生不太乖</dc:creator>
  <cp:lastModifiedBy>是先生不太乖</cp:lastModifiedBy>
  <dcterms:modified xsi:type="dcterms:W3CDTF">2025-12-22T02:03:19Z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75B3DF26021A4C80BB2C5CE318AC6A9D_11</vt:lpwstr>
  </property>
  <property fmtid="{D5CDD505-2E9C-101B-9397-08002B2CF9AE}" pid="4" name="KSOTemplateDocerSaveRecord">
    <vt:lpwstr>eyJoZGlkIjoiNGU5YTk2NWU3OTRhNTU0YjZlNWE0ODExMjY4YzM0MTgiLCJ1c2VySWQiOiI4MDU2MDk1NzMifQ==</vt:lpwstr>
  </property>
</Properties>
</file>